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41" w:rsidRDefault="00062941" w:rsidP="00062941">
      <w:pPr>
        <w:pStyle w:val="Default"/>
        <w:jc w:val="center"/>
        <w:rPr>
          <w:sz w:val="72"/>
          <w:szCs w:val="72"/>
        </w:rPr>
      </w:pPr>
      <w:r>
        <w:rPr>
          <w:i/>
          <w:iCs/>
          <w:sz w:val="72"/>
          <w:szCs w:val="72"/>
        </w:rPr>
        <w:t>Ministero dell’Istruzione dell’’Università e della Ricerca</w:t>
      </w:r>
    </w:p>
    <w:p w:rsidR="000D1CBB" w:rsidRDefault="000D1CBB" w:rsidP="005E386C">
      <w:pPr>
        <w:ind w:left="567" w:right="567"/>
        <w:jc w:val="center"/>
        <w:rPr>
          <w:b/>
          <w:sz w:val="28"/>
          <w:szCs w:val="24"/>
          <w:u w:val="single"/>
        </w:rPr>
      </w:pPr>
      <w:r w:rsidRPr="00D90DEF">
        <w:rPr>
          <w:b/>
          <w:sz w:val="28"/>
          <w:szCs w:val="24"/>
          <w:u w:val="single"/>
        </w:rPr>
        <w:t xml:space="preserve">ESAME DI STATO </w:t>
      </w:r>
      <w:r w:rsidR="002D3B30" w:rsidRPr="00D90DEF">
        <w:rPr>
          <w:b/>
          <w:sz w:val="28"/>
          <w:szCs w:val="24"/>
          <w:u w:val="single"/>
        </w:rPr>
        <w:t>DI ISTRUZIONE SECONDARIA SUPERIORE</w:t>
      </w:r>
    </w:p>
    <w:p w:rsidR="00062941" w:rsidRPr="00D90DEF" w:rsidRDefault="00062941" w:rsidP="005E386C">
      <w:pPr>
        <w:ind w:left="567" w:right="567"/>
        <w:jc w:val="center"/>
        <w:rPr>
          <w:b/>
          <w:sz w:val="28"/>
          <w:szCs w:val="24"/>
          <w:u w:val="single"/>
        </w:rPr>
      </w:pPr>
    </w:p>
    <w:p w:rsidR="00062941" w:rsidRDefault="00062941" w:rsidP="00062941">
      <w:pPr>
        <w:autoSpaceDE w:val="0"/>
        <w:autoSpaceDN w:val="0"/>
        <w:adjustRightInd w:val="0"/>
        <w:spacing w:line="276" w:lineRule="auto"/>
        <w:jc w:val="center"/>
        <w:rPr>
          <w:sz w:val="24"/>
          <w:szCs w:val="24"/>
        </w:rPr>
      </w:pPr>
      <w:r w:rsidRPr="00A25BFE">
        <w:rPr>
          <w:b/>
          <w:bCs/>
          <w:sz w:val="24"/>
          <w:szCs w:val="24"/>
        </w:rPr>
        <w:t xml:space="preserve">Indirizzo: </w:t>
      </w:r>
      <w:r>
        <w:rPr>
          <w:bCs/>
          <w:sz w:val="24"/>
          <w:szCs w:val="24"/>
        </w:rPr>
        <w:t>LI02</w:t>
      </w:r>
      <w:r w:rsidRPr="006549E3">
        <w:rPr>
          <w:bCs/>
          <w:sz w:val="24"/>
          <w:szCs w:val="24"/>
        </w:rPr>
        <w:t xml:space="preserve"> </w:t>
      </w:r>
      <w:r>
        <w:rPr>
          <w:bCs/>
          <w:sz w:val="24"/>
          <w:szCs w:val="24"/>
        </w:rPr>
        <w:t>–</w:t>
      </w:r>
      <w:r w:rsidRPr="006549E3">
        <w:rPr>
          <w:bCs/>
          <w:sz w:val="24"/>
          <w:szCs w:val="24"/>
        </w:rPr>
        <w:t xml:space="preserve"> </w:t>
      </w:r>
      <w:r>
        <w:rPr>
          <w:sz w:val="24"/>
          <w:szCs w:val="24"/>
        </w:rPr>
        <w:t>SCIENTIFICO</w:t>
      </w:r>
    </w:p>
    <w:p w:rsidR="00062941" w:rsidRPr="00062941" w:rsidRDefault="00062941" w:rsidP="00062941">
      <w:pPr>
        <w:spacing w:line="276" w:lineRule="auto"/>
        <w:ind w:left="567" w:right="567"/>
        <w:jc w:val="center"/>
        <w:rPr>
          <w:sz w:val="24"/>
          <w:szCs w:val="24"/>
        </w:rPr>
      </w:pPr>
      <w:r w:rsidRPr="00062941">
        <w:rPr>
          <w:bCs/>
          <w:sz w:val="24"/>
          <w:szCs w:val="24"/>
        </w:rPr>
        <w:t>LI0</w:t>
      </w:r>
      <w:r>
        <w:rPr>
          <w:bCs/>
          <w:sz w:val="24"/>
          <w:szCs w:val="24"/>
        </w:rPr>
        <w:t>3</w:t>
      </w:r>
      <w:r w:rsidRPr="00062941">
        <w:rPr>
          <w:bCs/>
          <w:sz w:val="24"/>
          <w:szCs w:val="24"/>
        </w:rPr>
        <w:t xml:space="preserve"> – </w:t>
      </w:r>
      <w:r w:rsidRPr="00062941">
        <w:rPr>
          <w:sz w:val="24"/>
          <w:szCs w:val="24"/>
        </w:rPr>
        <w:t>SCIENTIFICO - OPZIONE SCIENZE APPLICATE</w:t>
      </w:r>
    </w:p>
    <w:p w:rsidR="000D1CBB" w:rsidRPr="00D90DEF" w:rsidRDefault="000D1CBB" w:rsidP="005E386C">
      <w:pPr>
        <w:ind w:left="567" w:right="567"/>
        <w:jc w:val="center"/>
        <w:rPr>
          <w:sz w:val="28"/>
          <w:szCs w:val="24"/>
        </w:rPr>
      </w:pPr>
    </w:p>
    <w:p w:rsidR="003B723C" w:rsidRPr="00062941" w:rsidRDefault="000D1CBB" w:rsidP="005E386C">
      <w:pPr>
        <w:ind w:left="567" w:right="567"/>
        <w:jc w:val="center"/>
        <w:rPr>
          <w:sz w:val="24"/>
          <w:szCs w:val="24"/>
        </w:rPr>
      </w:pPr>
      <w:r w:rsidRPr="00062941">
        <w:rPr>
          <w:b/>
          <w:sz w:val="24"/>
          <w:szCs w:val="24"/>
        </w:rPr>
        <w:t xml:space="preserve">Tema di: </w:t>
      </w:r>
      <w:r w:rsidR="00C44450" w:rsidRPr="00062941">
        <w:rPr>
          <w:sz w:val="24"/>
          <w:szCs w:val="24"/>
        </w:rPr>
        <w:t>FISICA</w:t>
      </w:r>
    </w:p>
    <w:p w:rsidR="00143A9B" w:rsidRDefault="00143A9B" w:rsidP="005E386C">
      <w:pPr>
        <w:ind w:left="567" w:right="567"/>
        <w:jc w:val="center"/>
        <w:rPr>
          <w:sz w:val="28"/>
          <w:szCs w:val="24"/>
        </w:rPr>
      </w:pPr>
    </w:p>
    <w:p w:rsidR="00143A9B" w:rsidRPr="00062941" w:rsidRDefault="00143A9B" w:rsidP="005E386C">
      <w:pPr>
        <w:ind w:left="567" w:right="567"/>
        <w:jc w:val="center"/>
        <w:rPr>
          <w:sz w:val="24"/>
          <w:szCs w:val="24"/>
        </w:rPr>
      </w:pPr>
      <w:r w:rsidRPr="00062941">
        <w:rPr>
          <w:b/>
          <w:sz w:val="24"/>
          <w:szCs w:val="24"/>
        </w:rPr>
        <w:t>ESEMPIO PROVA</w:t>
      </w:r>
    </w:p>
    <w:p w:rsidR="00D3744E" w:rsidRPr="005E386C" w:rsidRDefault="00D3744E" w:rsidP="005E386C">
      <w:pPr>
        <w:jc w:val="center"/>
        <w:rPr>
          <w:sz w:val="24"/>
          <w:szCs w:val="24"/>
        </w:rPr>
      </w:pPr>
    </w:p>
    <w:p w:rsidR="00A17AC5" w:rsidRDefault="00B1027E" w:rsidP="00D90DEF">
      <w:pPr>
        <w:tabs>
          <w:tab w:val="left" w:pos="567"/>
        </w:tabs>
        <w:spacing w:before="120"/>
        <w:ind w:left="567" w:right="567"/>
        <w:jc w:val="both"/>
        <w:rPr>
          <w:b/>
          <w:i/>
          <w:sz w:val="24"/>
          <w:szCs w:val="24"/>
        </w:rPr>
      </w:pPr>
      <w:r w:rsidRPr="005E386C">
        <w:rPr>
          <w:b/>
          <w:i/>
          <w:sz w:val="24"/>
          <w:szCs w:val="24"/>
        </w:rPr>
        <w:t>Il candidato risolva uno</w:t>
      </w:r>
      <w:r w:rsidR="00143A9B">
        <w:rPr>
          <w:b/>
          <w:i/>
          <w:sz w:val="24"/>
          <w:szCs w:val="24"/>
        </w:rPr>
        <w:t xml:space="preserve"> dei due problemi e risponda a 3</w:t>
      </w:r>
      <w:r w:rsidRPr="005E386C">
        <w:rPr>
          <w:b/>
          <w:i/>
          <w:sz w:val="24"/>
          <w:szCs w:val="24"/>
        </w:rPr>
        <w:t xml:space="preserve"> quesiti del questionario</w:t>
      </w:r>
      <w:r w:rsidR="00A17AC5" w:rsidRPr="005E386C">
        <w:rPr>
          <w:b/>
          <w:i/>
          <w:sz w:val="24"/>
          <w:szCs w:val="24"/>
        </w:rPr>
        <w:t>.</w:t>
      </w:r>
    </w:p>
    <w:p w:rsidR="00143A9B" w:rsidRPr="00143A9B" w:rsidRDefault="00143A9B" w:rsidP="00D90DEF">
      <w:pPr>
        <w:tabs>
          <w:tab w:val="left" w:pos="567"/>
        </w:tabs>
        <w:spacing w:before="120"/>
        <w:ind w:left="567" w:right="567"/>
        <w:jc w:val="both"/>
        <w:rPr>
          <w:b/>
          <w:i/>
          <w:sz w:val="6"/>
          <w:szCs w:val="24"/>
        </w:rPr>
      </w:pPr>
    </w:p>
    <w:p w:rsidR="00A67BBC" w:rsidRPr="00A67BBC" w:rsidRDefault="00B1027E" w:rsidP="00A67BBC">
      <w:pPr>
        <w:tabs>
          <w:tab w:val="left" w:pos="567"/>
        </w:tabs>
        <w:spacing w:before="120"/>
        <w:ind w:left="567" w:right="567"/>
        <w:jc w:val="both"/>
        <w:rPr>
          <w:b/>
          <w:sz w:val="24"/>
          <w:szCs w:val="24"/>
        </w:rPr>
      </w:pPr>
      <w:r w:rsidRPr="005E386C">
        <w:rPr>
          <w:b/>
          <w:sz w:val="24"/>
          <w:szCs w:val="24"/>
        </w:rPr>
        <w:t>PROBLEMA</w:t>
      </w:r>
      <w:r w:rsidRPr="005E386C">
        <w:rPr>
          <w:sz w:val="24"/>
          <w:szCs w:val="24"/>
        </w:rPr>
        <w:t xml:space="preserve"> </w:t>
      </w:r>
      <w:r w:rsidRPr="005E386C">
        <w:rPr>
          <w:b/>
          <w:sz w:val="24"/>
          <w:szCs w:val="24"/>
        </w:rPr>
        <w:t>1</w:t>
      </w:r>
    </w:p>
    <w:p w:rsidR="004C6148" w:rsidRPr="004C6148" w:rsidRDefault="004C6148" w:rsidP="00A67BBC">
      <w:pPr>
        <w:spacing w:before="120"/>
        <w:ind w:left="567" w:right="851"/>
        <w:jc w:val="both"/>
        <w:rPr>
          <w:sz w:val="24"/>
          <w:szCs w:val="24"/>
        </w:rPr>
      </w:pPr>
      <w:r w:rsidRPr="004C6148">
        <w:rPr>
          <w:sz w:val="24"/>
          <w:szCs w:val="24"/>
        </w:rPr>
        <w:t xml:space="preserve">Un piccolo magnete permanente di </w:t>
      </w:r>
      <w:proofErr w:type="gramStart"/>
      <w:r w:rsidRPr="004C6148">
        <w:rPr>
          <w:sz w:val="24"/>
          <w:szCs w:val="24"/>
        </w:rPr>
        <w:t xml:space="preserve">massa </w:t>
      </w:r>
      <m:oMath>
        <m:r>
          <w:rPr>
            <w:rFonts w:ascii="Cambria Math" w:hAnsi="Cambria Math"/>
            <w:sz w:val="24"/>
            <w:szCs w:val="24"/>
          </w:rPr>
          <m:t>m</m:t>
        </m:r>
      </m:oMath>
      <w:r w:rsidRPr="004C6148">
        <w:rPr>
          <w:i/>
          <w:iCs/>
          <w:sz w:val="24"/>
          <w:szCs w:val="24"/>
        </w:rPr>
        <w:t xml:space="preserve"> </w:t>
      </w:r>
      <w:r w:rsidRPr="004C6148">
        <w:rPr>
          <w:sz w:val="24"/>
          <w:szCs w:val="24"/>
        </w:rPr>
        <w:t>viene</w:t>
      </w:r>
      <w:proofErr w:type="gramEnd"/>
      <w:r w:rsidRPr="004C6148">
        <w:rPr>
          <w:sz w:val="24"/>
          <w:szCs w:val="24"/>
        </w:rPr>
        <w:t xml:space="preserve"> lasciato cadere liberamente in un tubo verticale e fisso, di materiale isolante come il plexiglas; si osserva che esso cade con la stessa accelerazione </w:t>
      </w:r>
      <m:oMath>
        <m:r>
          <w:rPr>
            <w:rFonts w:ascii="Cambria Math" w:hAnsi="Cambria Math"/>
            <w:sz w:val="24"/>
            <w:szCs w:val="24"/>
          </w:rPr>
          <m:t>g</m:t>
        </m:r>
      </m:oMath>
      <w:r w:rsidRPr="004C6148">
        <w:rPr>
          <w:iCs/>
          <w:sz w:val="24"/>
          <w:szCs w:val="24"/>
        </w:rPr>
        <w:t xml:space="preserve"> </w:t>
      </w:r>
      <w:r w:rsidRPr="004C6148">
        <w:rPr>
          <w:sz w:val="24"/>
          <w:szCs w:val="24"/>
        </w:rPr>
        <w:t>con cui cadrebbe nel vuoto.</w:t>
      </w:r>
    </w:p>
    <w:p w:rsidR="004C6148" w:rsidRPr="004C6148" w:rsidRDefault="004C6148" w:rsidP="00A67BBC">
      <w:pPr>
        <w:spacing w:before="120"/>
        <w:ind w:left="567" w:right="851"/>
        <w:jc w:val="both"/>
        <w:rPr>
          <w:sz w:val="24"/>
          <w:szCs w:val="24"/>
        </w:rPr>
      </w:pPr>
      <w:r w:rsidRPr="004C6148">
        <w:rPr>
          <w:sz w:val="24"/>
          <w:szCs w:val="24"/>
        </w:rPr>
        <w:t>Se lo stesso magnete viene lasciato cadere in un tubo di rame di identiche dimensioni, si osserva che la velocità acquistata è inferiore a quella di caduta libera: il magnete si muove molto più lentamente, come se fosse sostenuto da un invisibile paracadute, come illustrato in Fig. 1 per due magneti lasciati cadere nello stesso istante dall’estremo superiore dei due tubi.</w:t>
      </w:r>
    </w:p>
    <w:p w:rsidR="004C6148" w:rsidRPr="004C6148" w:rsidRDefault="004C6148" w:rsidP="0061684A">
      <w:pPr>
        <w:ind w:right="850"/>
        <w:rPr>
          <w:i/>
          <w:szCs w:val="24"/>
        </w:rPr>
      </w:pPr>
      <w:r w:rsidRPr="004C6148">
        <w:rPr>
          <w:i/>
          <w:szCs w:val="24"/>
        </w:rPr>
        <w:drawing>
          <wp:anchor distT="0" distB="0" distL="114300" distR="114300" simplePos="0" relativeHeight="251659264" behindDoc="0" locked="0" layoutInCell="1" allowOverlap="1" wp14:anchorId="436B9600" wp14:editId="116643E9">
            <wp:simplePos x="0" y="0"/>
            <wp:positionH relativeFrom="column">
              <wp:posOffset>969010</wp:posOffset>
            </wp:positionH>
            <wp:positionV relativeFrom="paragraph">
              <wp:posOffset>175260</wp:posOffset>
            </wp:positionV>
            <wp:extent cx="4168140" cy="2726690"/>
            <wp:effectExtent l="19050" t="0" r="3810" b="0"/>
            <wp:wrapTopAndBottom/>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t="11163" b="9050"/>
                    <a:stretch>
                      <a:fillRect/>
                    </a:stretch>
                  </pic:blipFill>
                  <pic:spPr bwMode="auto">
                    <a:xfrm>
                      <a:off x="0" y="0"/>
                      <a:ext cx="4168140" cy="2726690"/>
                    </a:xfrm>
                    <a:prstGeom prst="rect">
                      <a:avLst/>
                    </a:prstGeom>
                    <a:noFill/>
                    <a:ln>
                      <a:noFill/>
                    </a:ln>
                  </pic:spPr>
                </pic:pic>
              </a:graphicData>
            </a:graphic>
          </wp:anchor>
        </w:drawing>
      </w:r>
    </w:p>
    <w:p w:rsidR="004C6148" w:rsidRPr="0061684A" w:rsidRDefault="0061684A" w:rsidP="0061684A">
      <w:pPr>
        <w:ind w:left="567" w:right="850"/>
        <w:jc w:val="center"/>
        <w:rPr>
          <w:i/>
          <w:szCs w:val="24"/>
        </w:rPr>
      </w:pPr>
      <w:r w:rsidRPr="0061684A">
        <w:rPr>
          <w:i/>
          <w:szCs w:val="24"/>
        </w:rPr>
        <w:t>Figura 1</w:t>
      </w:r>
    </w:p>
    <w:p w:rsidR="004C6148" w:rsidRPr="004C6148" w:rsidRDefault="004C6148" w:rsidP="00A67BBC">
      <w:pPr>
        <w:spacing w:before="120"/>
        <w:ind w:left="567" w:right="851"/>
        <w:jc w:val="both"/>
        <w:rPr>
          <w:sz w:val="24"/>
          <w:szCs w:val="24"/>
        </w:rPr>
      </w:pPr>
      <w:r w:rsidRPr="004C6148">
        <w:rPr>
          <w:sz w:val="24"/>
          <w:szCs w:val="24"/>
        </w:rPr>
        <w:t>Infatti sul magnete in aggiunta alla forza peso agisce una forza diretta in verso opposto al moto che dipende dalla sua velocità.</w:t>
      </w:r>
    </w:p>
    <w:p w:rsidR="004C6148" w:rsidRPr="004C6148" w:rsidRDefault="004C6148" w:rsidP="00A67BBC">
      <w:pPr>
        <w:spacing w:before="120"/>
        <w:ind w:left="567" w:right="851"/>
        <w:jc w:val="both"/>
        <w:rPr>
          <w:sz w:val="24"/>
          <w:szCs w:val="24"/>
        </w:rPr>
      </w:pPr>
      <w:r w:rsidRPr="004C6148">
        <w:rPr>
          <w:sz w:val="24"/>
          <w:szCs w:val="24"/>
        </w:rPr>
        <w:t xml:space="preserve">Per capire quello che sta succedendo supponi, a un dato istante, di sostituire il tubo metallico con un tubo di plexiglas e di porre due spire conduttrici chiuse di resistenza </w:t>
      </w:r>
      <w:proofErr w:type="gramStart"/>
      <w:r w:rsidRPr="004C6148">
        <w:rPr>
          <w:sz w:val="24"/>
          <w:szCs w:val="24"/>
        </w:rPr>
        <w:t xml:space="preserve">elettrica </w:t>
      </w:r>
      <m:oMath>
        <m:r>
          <w:rPr>
            <w:rFonts w:ascii="Cambria Math" w:hAnsi="Cambria Math"/>
            <w:sz w:val="24"/>
            <w:szCs w:val="24"/>
          </w:rPr>
          <m:t>R</m:t>
        </m:r>
      </m:oMath>
      <w:r w:rsidRPr="004C6148">
        <w:rPr>
          <w:sz w:val="24"/>
          <w:szCs w:val="24"/>
        </w:rPr>
        <w:t xml:space="preserve"> pari</w:t>
      </w:r>
      <w:proofErr w:type="gramEnd"/>
      <w:r w:rsidRPr="004C6148">
        <w:rPr>
          <w:sz w:val="24"/>
          <w:szCs w:val="24"/>
        </w:rPr>
        <w:t xml:space="preserve"> a </w:t>
      </w:r>
      <m:oMath>
        <m:r>
          <w:rPr>
            <w:rFonts w:ascii="Cambria Math" w:hAnsi="Cambria Math"/>
            <w:sz w:val="24"/>
            <w:szCs w:val="24"/>
          </w:rPr>
          <m:t>1,0×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m:t>
        </m:r>
        <m:r>
          <m:rPr>
            <m:sty m:val="p"/>
          </m:rPr>
          <w:rPr>
            <w:rFonts w:ascii="Cambria Math" w:hAnsi="Cambria Math"/>
            <w:sz w:val="24"/>
            <w:szCs w:val="24"/>
          </w:rPr>
          <m:t>Ω</m:t>
        </m:r>
      </m:oMath>
      <w:r w:rsidRPr="004C6148">
        <w:rPr>
          <w:sz w:val="24"/>
          <w:szCs w:val="24"/>
        </w:rPr>
        <w:t>, una sopra e l’altra sotto il magnete come illustrato in Fig. 2.</w:t>
      </w:r>
    </w:p>
    <w:p w:rsidR="004C6148" w:rsidRPr="004C6148" w:rsidRDefault="004C6148" w:rsidP="004C6148">
      <w:pPr>
        <w:ind w:left="567" w:right="850"/>
        <w:jc w:val="center"/>
        <w:rPr>
          <w:i/>
          <w:szCs w:val="24"/>
        </w:rPr>
      </w:pPr>
      <w:r w:rsidRPr="004C6148">
        <w:rPr>
          <w:i/>
          <w:szCs w:val="24"/>
        </w:rPr>
        <w:lastRenderedPageBreak/>
        <w:drawing>
          <wp:anchor distT="0" distB="0" distL="114300" distR="114300" simplePos="0" relativeHeight="251660288" behindDoc="0" locked="0" layoutInCell="1" allowOverlap="1" wp14:anchorId="0C65C800" wp14:editId="37B66884">
            <wp:simplePos x="0" y="0"/>
            <wp:positionH relativeFrom="column">
              <wp:align>center</wp:align>
            </wp:positionH>
            <wp:positionV relativeFrom="paragraph">
              <wp:posOffset>85725</wp:posOffset>
            </wp:positionV>
            <wp:extent cx="2119630" cy="2560320"/>
            <wp:effectExtent l="19050" t="0" r="0" b="0"/>
            <wp:wrapTopAndBottom/>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t="2982" b="9714"/>
                    <a:stretch>
                      <a:fillRect/>
                    </a:stretch>
                  </pic:blipFill>
                  <pic:spPr bwMode="auto">
                    <a:xfrm>
                      <a:off x="0" y="0"/>
                      <a:ext cx="2119630" cy="2560320"/>
                    </a:xfrm>
                    <a:prstGeom prst="rect">
                      <a:avLst/>
                    </a:prstGeom>
                    <a:noFill/>
                    <a:ln>
                      <a:noFill/>
                    </a:ln>
                  </pic:spPr>
                </pic:pic>
              </a:graphicData>
            </a:graphic>
          </wp:anchor>
        </w:drawing>
      </w:r>
      <w:r w:rsidRPr="004C6148">
        <w:rPr>
          <w:i/>
          <w:szCs w:val="24"/>
        </w:rPr>
        <w:t>Figura 2</w:t>
      </w:r>
    </w:p>
    <w:p w:rsidR="004C6148" w:rsidRPr="004C6148" w:rsidRDefault="004C6148" w:rsidP="00A67BBC">
      <w:pPr>
        <w:numPr>
          <w:ilvl w:val="0"/>
          <w:numId w:val="30"/>
        </w:numPr>
        <w:spacing w:before="120"/>
        <w:ind w:left="851" w:right="851" w:hanging="284"/>
        <w:jc w:val="both"/>
        <w:rPr>
          <w:sz w:val="24"/>
          <w:szCs w:val="24"/>
        </w:rPr>
      </w:pPr>
      <w:r w:rsidRPr="004C6148">
        <w:rPr>
          <w:sz w:val="24"/>
          <w:szCs w:val="24"/>
        </w:rPr>
        <w:t>Mostra che anche in questo caso il moto del magnete è influenzato da una forza di resistenza passiva come quando cade nel tubo di rame. Spiega qualitativamente l’origine della forza di resistenza passiva e giustifica perché essa dipende dalla velocità. Individua e illustra con un disegno il verso delle correnti indotte nelle spire, spiegando inoltre come variano nel tempo a causa del moto del magnete.  Discuti i cambiamenti che si producono se il magnete viene capovolto, in modo che il polo Nord e il polo Sud risultino scambiati.</w:t>
      </w:r>
    </w:p>
    <w:p w:rsidR="004C6148" w:rsidRPr="004C6148" w:rsidRDefault="004C6148" w:rsidP="004C6148">
      <w:pPr>
        <w:ind w:left="567" w:right="850"/>
        <w:jc w:val="both"/>
        <w:rPr>
          <w:sz w:val="24"/>
          <w:szCs w:val="24"/>
        </w:rPr>
      </w:pPr>
    </w:p>
    <w:p w:rsidR="004C6148" w:rsidRPr="004C6148" w:rsidRDefault="004C6148" w:rsidP="00F8549B">
      <w:pPr>
        <w:spacing w:before="120"/>
        <w:ind w:left="851" w:right="851"/>
        <w:jc w:val="both"/>
        <w:rPr>
          <w:sz w:val="24"/>
          <w:szCs w:val="24"/>
        </w:rPr>
      </w:pPr>
      <w:r w:rsidRPr="004C6148">
        <w:rPr>
          <w:sz w:val="24"/>
          <w:szCs w:val="24"/>
        </w:rPr>
        <w:t xml:space="preserve">In laboratorio, studi la velocità di caduta di un magnete di </w:t>
      </w:r>
      <w:proofErr w:type="gramStart"/>
      <w:r w:rsidRPr="004C6148">
        <w:rPr>
          <w:sz w:val="24"/>
          <w:szCs w:val="24"/>
        </w:rPr>
        <w:t xml:space="preserve">massa </w:t>
      </w:r>
      <m:oMath>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2,35±0,01</m:t>
            </m:r>
          </m:e>
        </m:d>
        <m:r>
          <w:rPr>
            <w:rFonts w:ascii="Cambria Math" w:hAnsi="Cambria Math"/>
            <w:sz w:val="24"/>
            <w:szCs w:val="24"/>
          </w:rPr>
          <m:t>g</m:t>
        </m:r>
      </m:oMath>
      <w:r w:rsidRPr="004C6148">
        <w:rPr>
          <w:sz w:val="24"/>
          <w:szCs w:val="24"/>
        </w:rPr>
        <w:t xml:space="preserve"> nel</w:t>
      </w:r>
      <w:proofErr w:type="gramEnd"/>
      <w:r w:rsidRPr="004C6148">
        <w:rPr>
          <w:sz w:val="24"/>
          <w:szCs w:val="24"/>
        </w:rPr>
        <w:t xml:space="preserve"> tubo di rame misurando con un cronometro il tempo di caduta da diverse altezze. </w:t>
      </w:r>
    </w:p>
    <w:p w:rsidR="004C6148" w:rsidRDefault="004C6148" w:rsidP="00F8549B">
      <w:pPr>
        <w:spacing w:before="120"/>
        <w:ind w:left="851" w:right="851"/>
        <w:jc w:val="both"/>
        <w:rPr>
          <w:sz w:val="24"/>
          <w:szCs w:val="24"/>
        </w:rPr>
      </w:pPr>
      <w:r w:rsidRPr="004C6148">
        <w:rPr>
          <w:sz w:val="24"/>
          <w:szCs w:val="24"/>
        </w:rPr>
        <w:t xml:space="preserve">I dati sperimentali sono riportati nella tabella 1, nella </w:t>
      </w:r>
      <w:proofErr w:type="gramStart"/>
      <w:r w:rsidRPr="004C6148">
        <w:rPr>
          <w:sz w:val="24"/>
          <w:szCs w:val="24"/>
        </w:rPr>
        <w:t xml:space="preserve">quale </w:t>
      </w:r>
      <m:oMath>
        <m:r>
          <w:rPr>
            <w:rFonts w:ascii="Cambria Math" w:hAnsi="Cambria Math"/>
            <w:sz w:val="24"/>
            <w:szCs w:val="24"/>
          </w:rPr>
          <m:t>h</m:t>
        </m:r>
      </m:oMath>
      <w:r w:rsidRPr="004C6148">
        <w:rPr>
          <w:sz w:val="24"/>
          <w:szCs w:val="24"/>
        </w:rPr>
        <w:t xml:space="preserve"> è</w:t>
      </w:r>
      <w:proofErr w:type="gramEnd"/>
      <w:r w:rsidRPr="004C6148">
        <w:rPr>
          <w:sz w:val="24"/>
          <w:szCs w:val="24"/>
        </w:rPr>
        <w:t xml:space="preserve"> l’altezza di caduta e </w:t>
      </w:r>
      <m:oMath>
        <m:r>
          <w:rPr>
            <w:rFonts w:ascii="Cambria Math" w:hAnsi="Cambria Math"/>
            <w:sz w:val="24"/>
            <w:szCs w:val="24"/>
          </w:rPr>
          <m:t>∆t</m:t>
        </m:r>
      </m:oMath>
      <w:r w:rsidRPr="004C6148">
        <w:rPr>
          <w:i/>
          <w:sz w:val="24"/>
          <w:szCs w:val="24"/>
        </w:rPr>
        <w:t xml:space="preserve"> </w:t>
      </w:r>
      <w:r w:rsidRPr="004C6148">
        <w:rPr>
          <w:sz w:val="24"/>
          <w:szCs w:val="24"/>
        </w:rPr>
        <w:t xml:space="preserve">il tempo di caduta. L’incertezza sui valori delle distanze è </w:t>
      </w:r>
      <w:proofErr w:type="gramStart"/>
      <w:r w:rsidRPr="004C6148">
        <w:rPr>
          <w:sz w:val="24"/>
          <w:szCs w:val="24"/>
        </w:rPr>
        <w:t xml:space="preserve">di </w:t>
      </w:r>
      <m:oMath>
        <m:r>
          <w:rPr>
            <w:rFonts w:ascii="Cambria Math" w:hAnsi="Cambria Math"/>
            <w:sz w:val="24"/>
            <w:szCs w:val="24"/>
          </w:rPr>
          <m:t>0,1 cm</m:t>
        </m:r>
      </m:oMath>
      <w:r w:rsidRPr="004C6148">
        <w:rPr>
          <w:sz w:val="24"/>
          <w:szCs w:val="24"/>
        </w:rPr>
        <w:t xml:space="preserve"> e</w:t>
      </w:r>
      <w:proofErr w:type="gramEnd"/>
      <w:r w:rsidRPr="004C6148">
        <w:rPr>
          <w:sz w:val="24"/>
          <w:szCs w:val="24"/>
        </w:rPr>
        <w:t xml:space="preserve"> sui valori dei tempi dell’ordine di </w:t>
      </w:r>
      <m:oMath>
        <m:r>
          <w:rPr>
            <w:rFonts w:ascii="Cambria Math" w:hAnsi="Cambria Math"/>
            <w:sz w:val="24"/>
            <w:szCs w:val="24"/>
          </w:rPr>
          <m:t>0,1 s</m:t>
        </m:r>
      </m:oMath>
      <w:r w:rsidRPr="004C6148">
        <w:rPr>
          <w:sz w:val="24"/>
          <w:szCs w:val="24"/>
        </w:rPr>
        <w:t xml:space="preserve">.  </w:t>
      </w:r>
    </w:p>
    <w:p w:rsidR="00A67BBC" w:rsidRPr="004C6148" w:rsidRDefault="00A67BBC" w:rsidP="00A67BBC">
      <w:pPr>
        <w:spacing w:before="120"/>
        <w:ind w:left="567" w:right="851"/>
        <w:jc w:val="both"/>
        <w:rPr>
          <w:sz w:val="24"/>
          <w:szCs w:val="24"/>
        </w:rPr>
      </w:pPr>
    </w:p>
    <w:tbl>
      <w:tblPr>
        <w:tblW w:w="2054" w:type="dxa"/>
        <w:jc w:val="center"/>
        <w:tblCellMar>
          <w:left w:w="70" w:type="dxa"/>
          <w:right w:w="70" w:type="dxa"/>
        </w:tblCellMar>
        <w:tblLook w:val="04A0" w:firstRow="1" w:lastRow="0" w:firstColumn="1" w:lastColumn="0" w:noHBand="0" w:noVBand="1"/>
      </w:tblPr>
      <w:tblGrid>
        <w:gridCol w:w="1978"/>
        <w:gridCol w:w="1858"/>
      </w:tblGrid>
      <w:tr w:rsidR="004C6148" w:rsidRPr="004C6148" w:rsidTr="004C6148">
        <w:trPr>
          <w:trHeight w:val="215"/>
          <w:jc w:val="center"/>
        </w:trPr>
        <w:tc>
          <w:tcPr>
            <w:tcW w:w="102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b/>
                <w:bCs/>
                <w:iCs/>
                <w:sz w:val="24"/>
                <w:szCs w:val="24"/>
              </w:rPr>
            </w:pPr>
            <m:oMathPara>
              <m:oMath>
                <m:r>
                  <m:rPr>
                    <m:sty m:val="bi"/>
                  </m:rPr>
                  <w:rPr>
                    <w:rFonts w:ascii="Cambria Math" w:hAnsi="Cambria Math"/>
                    <w:sz w:val="24"/>
                    <w:szCs w:val="24"/>
                  </w:rPr>
                  <m:t>h [cm]</m:t>
                </m:r>
              </m:oMath>
            </m:oMathPara>
          </w:p>
        </w:tc>
        <w:tc>
          <w:tcPr>
            <w:tcW w:w="1027" w:type="dxa"/>
            <w:tcBorders>
              <w:top w:val="single" w:sz="8" w:space="0" w:color="auto"/>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b/>
                <w:bCs/>
                <w:i/>
                <w:iCs/>
                <w:sz w:val="24"/>
                <w:szCs w:val="24"/>
              </w:rPr>
            </w:pPr>
            <m:oMathPara>
              <m:oMath>
                <m:r>
                  <m:rPr>
                    <m:sty m:val="bi"/>
                  </m:rPr>
                  <w:rPr>
                    <w:rFonts w:ascii="Cambria Math" w:hAnsi="Cambria Math"/>
                    <w:sz w:val="24"/>
                    <w:szCs w:val="24"/>
                  </w:rPr>
                  <m:t>∆t [s]</m:t>
                </m:r>
              </m:oMath>
            </m:oMathPara>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80,0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5,7</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70,0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60,0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4,3</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3,6</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40,0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2,9</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30,0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2,2</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20,0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1,5</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10,0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0,9</w:t>
            </w:r>
          </w:p>
        </w:tc>
      </w:tr>
      <w:tr w:rsidR="004C6148" w:rsidRPr="004C6148" w:rsidTr="004C6148">
        <w:trPr>
          <w:trHeight w:val="215"/>
          <w:jc w:val="center"/>
        </w:trPr>
        <w:tc>
          <w:tcPr>
            <w:tcW w:w="1027" w:type="dxa"/>
            <w:tcBorders>
              <w:top w:val="nil"/>
              <w:left w:val="single" w:sz="8" w:space="0" w:color="auto"/>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5,0</w:t>
            </w:r>
          </w:p>
        </w:tc>
        <w:tc>
          <w:tcPr>
            <w:tcW w:w="1027" w:type="dxa"/>
            <w:tcBorders>
              <w:top w:val="nil"/>
              <w:left w:val="nil"/>
              <w:bottom w:val="single" w:sz="8" w:space="0" w:color="auto"/>
              <w:right w:val="single" w:sz="8" w:space="0" w:color="auto"/>
            </w:tcBorders>
            <w:shd w:val="clear" w:color="auto" w:fill="auto"/>
            <w:vAlign w:val="center"/>
            <w:hideMark/>
          </w:tcPr>
          <w:p w:rsidR="004C6148" w:rsidRPr="004C6148" w:rsidRDefault="004C6148" w:rsidP="004C6148">
            <w:pPr>
              <w:ind w:left="567" w:right="850"/>
              <w:jc w:val="both"/>
              <w:rPr>
                <w:sz w:val="24"/>
                <w:szCs w:val="24"/>
              </w:rPr>
            </w:pPr>
            <w:r w:rsidRPr="004C6148">
              <w:rPr>
                <w:sz w:val="24"/>
                <w:szCs w:val="24"/>
              </w:rPr>
              <w:t>0,5</w:t>
            </w:r>
          </w:p>
        </w:tc>
      </w:tr>
    </w:tbl>
    <w:p w:rsidR="004C6148" w:rsidRPr="00402458" w:rsidRDefault="004C6148" w:rsidP="00402458">
      <w:pPr>
        <w:ind w:left="567" w:right="850"/>
        <w:jc w:val="center"/>
        <w:rPr>
          <w:i/>
          <w:szCs w:val="24"/>
        </w:rPr>
      </w:pPr>
      <w:r w:rsidRPr="00402458">
        <w:rPr>
          <w:i/>
          <w:szCs w:val="24"/>
        </w:rPr>
        <w:t>Tabella 1</w:t>
      </w:r>
    </w:p>
    <w:p w:rsidR="004C6148" w:rsidRPr="004C6148" w:rsidRDefault="004C6148" w:rsidP="004C6148">
      <w:pPr>
        <w:ind w:left="567" w:right="850"/>
        <w:jc w:val="both"/>
        <w:rPr>
          <w:sz w:val="24"/>
          <w:szCs w:val="24"/>
        </w:rPr>
      </w:pPr>
    </w:p>
    <w:p w:rsidR="004C6148" w:rsidRPr="004C6148" w:rsidRDefault="004C6148" w:rsidP="00F8549B">
      <w:pPr>
        <w:numPr>
          <w:ilvl w:val="0"/>
          <w:numId w:val="30"/>
        </w:numPr>
        <w:spacing w:before="120"/>
        <w:ind w:left="851" w:right="851" w:hanging="284"/>
        <w:jc w:val="both"/>
        <w:rPr>
          <w:sz w:val="24"/>
          <w:szCs w:val="24"/>
        </w:rPr>
      </w:pPr>
      <w:r w:rsidRPr="004C6148">
        <w:rPr>
          <w:sz w:val="24"/>
          <w:szCs w:val="24"/>
        </w:rPr>
        <w:t>Deduci, dai dati riportati in tabella 1, i valori delle velocità medie di caduta dalle diverse altezze. Adoperando tali valori costruisci un grafico della velocità media</w:t>
      </w:r>
      <w:r w:rsidRPr="004C6148">
        <w:rPr>
          <w:b/>
          <w:sz w:val="24"/>
          <w:szCs w:val="24"/>
        </w:rPr>
        <w:t xml:space="preserve"> </w:t>
      </w:r>
      <w:r w:rsidRPr="004C6148">
        <w:rPr>
          <w:sz w:val="24"/>
          <w:szCs w:val="24"/>
        </w:rPr>
        <w:t xml:space="preserve">in funzione dell’altezza, discutine qualitativamente l’andamento e determina il valore limite della velocità. Assumendo che la forza di resistenza </w:t>
      </w:r>
      <w:proofErr w:type="gramStart"/>
      <w:r w:rsidRPr="004C6148">
        <w:rPr>
          <w:sz w:val="24"/>
          <w:szCs w:val="24"/>
        </w:rPr>
        <w:t xml:space="preserve">passiva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r</m:t>
            </m:r>
          </m:sub>
        </m:sSub>
      </m:oMath>
      <w:r w:rsidRPr="004C6148">
        <w:rPr>
          <w:sz w:val="24"/>
          <w:szCs w:val="24"/>
        </w:rPr>
        <w:t xml:space="preserve"> possa</w:t>
      </w:r>
      <w:proofErr w:type="gramEnd"/>
      <w:r w:rsidRPr="004C6148">
        <w:rPr>
          <w:sz w:val="24"/>
          <w:szCs w:val="24"/>
        </w:rPr>
        <w:t xml:space="preserve">  essere approssimata con una forza proporzionale alla velocità  </w:t>
      </w:r>
      <m:oMath>
        <m:r>
          <w:rPr>
            <w:rFonts w:ascii="Cambria Math" w:hAnsi="Cambria Math"/>
            <w:sz w:val="24"/>
            <w:szCs w:val="24"/>
          </w:rPr>
          <m:t>v</m:t>
        </m:r>
      </m:oMath>
      <w:r w:rsidRPr="004C6148">
        <w:rPr>
          <w:sz w:val="24"/>
          <w:szCs w:val="24"/>
        </w:rPr>
        <w:t xml:space="preserve">, cioè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r</m:t>
            </m:r>
          </m:sub>
        </m:sSub>
        <m:r>
          <w:rPr>
            <w:rFonts w:ascii="Cambria Math" w:hAnsi="Cambria Math"/>
            <w:sz w:val="24"/>
            <w:szCs w:val="24"/>
          </w:rPr>
          <m:t>=-kv</m:t>
        </m:r>
      </m:oMath>
      <w:r w:rsidRPr="004C6148">
        <w:rPr>
          <w:sz w:val="24"/>
          <w:szCs w:val="24"/>
        </w:rPr>
        <w:t xml:space="preserve">. Considerando la forza totale agente sul magnete, illustra perché durante il moto la sua velocità aumenta fino a raggiungere una velocità limite. Determina infine il valore numerico di </w:t>
      </w:r>
      <w:r w:rsidRPr="004C6148">
        <w:rPr>
          <w:i/>
          <w:sz w:val="24"/>
          <w:szCs w:val="24"/>
        </w:rPr>
        <w:t>k</w:t>
      </w:r>
      <w:r w:rsidRPr="004C6148">
        <w:rPr>
          <w:sz w:val="24"/>
          <w:szCs w:val="24"/>
        </w:rPr>
        <w:t>, utilizzando il valore della velocità limite trovata dal grafico.</w:t>
      </w:r>
    </w:p>
    <w:p w:rsidR="004C6148" w:rsidRDefault="004C6148" w:rsidP="004C6148">
      <w:pPr>
        <w:ind w:left="567" w:right="850"/>
        <w:jc w:val="both"/>
        <w:rPr>
          <w:sz w:val="24"/>
          <w:szCs w:val="24"/>
        </w:rPr>
      </w:pPr>
    </w:p>
    <w:p w:rsidR="00F8549B" w:rsidRDefault="00F8549B" w:rsidP="004C6148">
      <w:pPr>
        <w:ind w:left="567" w:right="850"/>
        <w:jc w:val="both"/>
        <w:rPr>
          <w:sz w:val="24"/>
          <w:szCs w:val="24"/>
        </w:rPr>
      </w:pPr>
    </w:p>
    <w:p w:rsidR="00F8549B" w:rsidRDefault="00F8549B" w:rsidP="004C6148">
      <w:pPr>
        <w:ind w:left="567" w:right="850"/>
        <w:jc w:val="both"/>
        <w:rPr>
          <w:sz w:val="24"/>
          <w:szCs w:val="24"/>
        </w:rPr>
      </w:pPr>
    </w:p>
    <w:p w:rsidR="00F8549B" w:rsidRDefault="00F8549B" w:rsidP="004C6148">
      <w:pPr>
        <w:ind w:left="567" w:right="850"/>
        <w:jc w:val="both"/>
        <w:rPr>
          <w:sz w:val="24"/>
          <w:szCs w:val="24"/>
        </w:rPr>
      </w:pPr>
    </w:p>
    <w:p w:rsidR="00280AFC" w:rsidRDefault="00280AFC" w:rsidP="004C6148">
      <w:pPr>
        <w:ind w:left="567" w:right="850"/>
        <w:jc w:val="both"/>
        <w:rPr>
          <w:sz w:val="24"/>
          <w:szCs w:val="24"/>
        </w:rPr>
      </w:pPr>
    </w:p>
    <w:p w:rsidR="00280AFC" w:rsidRPr="004C6148" w:rsidRDefault="00280AFC" w:rsidP="004C6148">
      <w:pPr>
        <w:ind w:left="567" w:right="850"/>
        <w:jc w:val="both"/>
        <w:rPr>
          <w:sz w:val="24"/>
          <w:szCs w:val="24"/>
        </w:rPr>
      </w:pPr>
    </w:p>
    <w:p w:rsidR="004C6148" w:rsidRPr="004C6148" w:rsidRDefault="004C6148" w:rsidP="00F8549B">
      <w:pPr>
        <w:numPr>
          <w:ilvl w:val="0"/>
          <w:numId w:val="30"/>
        </w:numPr>
        <w:spacing w:before="120"/>
        <w:ind w:left="851" w:right="851" w:hanging="284"/>
        <w:jc w:val="both"/>
        <w:rPr>
          <w:sz w:val="24"/>
          <w:szCs w:val="24"/>
        </w:rPr>
      </w:pPr>
      <w:r w:rsidRPr="004C6148">
        <w:rPr>
          <w:sz w:val="24"/>
          <w:szCs w:val="24"/>
        </w:rPr>
        <w:t xml:space="preserve">Discuti il bilancio energetico della situazione problematica proposta, sia nella fase di accelerazione sia quando il magnete raggiunge la velocità limite. Calcola al termine della caduta quanta energia meccanica è stata trasformata in altre forme di energia, specificando in quali forme. </w:t>
      </w:r>
    </w:p>
    <w:p w:rsidR="004C6148" w:rsidRPr="004C6148" w:rsidRDefault="004C6148" w:rsidP="004C6148">
      <w:pPr>
        <w:ind w:left="567" w:right="850"/>
        <w:jc w:val="both"/>
        <w:rPr>
          <w:sz w:val="24"/>
          <w:szCs w:val="24"/>
        </w:rPr>
      </w:pPr>
    </w:p>
    <w:p w:rsidR="00B62D79" w:rsidRPr="00F8549B" w:rsidRDefault="004C6148" w:rsidP="00F8549B">
      <w:pPr>
        <w:numPr>
          <w:ilvl w:val="0"/>
          <w:numId w:val="30"/>
        </w:numPr>
        <w:spacing w:before="120"/>
        <w:ind w:left="851" w:right="851" w:hanging="284"/>
        <w:jc w:val="both"/>
        <w:rPr>
          <w:sz w:val="24"/>
          <w:szCs w:val="24"/>
        </w:rPr>
      </w:pPr>
      <w:r w:rsidRPr="004C6148">
        <w:rPr>
          <w:sz w:val="24"/>
          <w:szCs w:val="24"/>
        </w:rPr>
        <w:t xml:space="preserve">Considera ora la situazione semplificata proposta precedentemente al punto 1 in cui il tubo di rame viene sostituito da un tubo di plexiglas e da due spire conduttrici di resistenza </w:t>
      </w:r>
      <w:proofErr w:type="gramStart"/>
      <w:r w:rsidRPr="004C6148">
        <w:rPr>
          <w:sz w:val="24"/>
          <w:szCs w:val="24"/>
        </w:rPr>
        <w:t xml:space="preserve">elettrica </w:t>
      </w:r>
      <m:oMath>
        <m:r>
          <w:rPr>
            <w:rFonts w:ascii="Cambria Math" w:hAnsi="Cambria Math"/>
            <w:sz w:val="24"/>
            <w:szCs w:val="24"/>
          </w:rPr>
          <m:t>R</m:t>
        </m:r>
      </m:oMath>
      <w:r w:rsidRPr="004C6148">
        <w:rPr>
          <w:sz w:val="24"/>
          <w:szCs w:val="24"/>
        </w:rPr>
        <w:t xml:space="preserve"> pari</w:t>
      </w:r>
      <w:proofErr w:type="gramEnd"/>
      <w:r w:rsidRPr="004C6148">
        <w:rPr>
          <w:sz w:val="24"/>
          <w:szCs w:val="24"/>
        </w:rPr>
        <w:t xml:space="preserve"> a </w:t>
      </w:r>
      <m:oMath>
        <m:r>
          <w:rPr>
            <w:rFonts w:ascii="Cambria Math" w:hAnsi="Cambria Math"/>
            <w:sz w:val="24"/>
            <w:szCs w:val="24"/>
          </w:rPr>
          <m:t>1,0×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 xml:space="preserve"> </m:t>
        </m:r>
        <m:r>
          <m:rPr>
            <m:sty m:val="p"/>
          </m:rPr>
          <w:rPr>
            <w:rFonts w:ascii="Cambria Math" w:hAnsi="Cambria Math"/>
            <w:sz w:val="24"/>
            <w:szCs w:val="24"/>
          </w:rPr>
          <m:t>Ω</m:t>
        </m:r>
      </m:oMath>
      <w:r w:rsidRPr="004C6148">
        <w:rPr>
          <w:sz w:val="24"/>
          <w:szCs w:val="24"/>
        </w:rPr>
        <w:t xml:space="preserve">. </w:t>
      </w:r>
    </w:p>
    <w:p w:rsidR="004C6148" w:rsidRPr="004C6148" w:rsidRDefault="004C6148" w:rsidP="00A67BBC">
      <w:pPr>
        <w:ind w:left="851" w:right="850"/>
        <w:jc w:val="both"/>
        <w:rPr>
          <w:sz w:val="24"/>
          <w:szCs w:val="24"/>
        </w:rPr>
      </w:pPr>
      <w:r w:rsidRPr="004C6148">
        <w:rPr>
          <w:sz w:val="24"/>
          <w:szCs w:val="24"/>
        </w:rPr>
        <w:t xml:space="preserve">A partire da considerazioni sulla potenza dissipata determina il valore della corrente che circolerebbe nelle spire se il magnete raggiungesse la stessa velocità limite che raggiunge nel tubo di rame e se la corrente fosse la stessa in entrambe le spire. Utilizza questo valore per determinare la variazione di flusso del campo magnetico nell’unità di tempo che il moto del magnete indurrebbe sulle spire. </w:t>
      </w:r>
    </w:p>
    <w:p w:rsidR="004C6148" w:rsidRPr="004C6148" w:rsidRDefault="004C6148" w:rsidP="00A67BBC">
      <w:pPr>
        <w:ind w:left="851" w:right="850"/>
        <w:jc w:val="both"/>
        <w:rPr>
          <w:sz w:val="24"/>
          <w:szCs w:val="24"/>
        </w:rPr>
      </w:pPr>
      <w:r w:rsidRPr="004C6148">
        <w:rPr>
          <w:sz w:val="24"/>
          <w:szCs w:val="24"/>
        </w:rPr>
        <w:t>Spiega inoltre perché se il tubo di rame (</w:t>
      </w:r>
      <w:proofErr w:type="gramStart"/>
      <w:r w:rsidRPr="004C6148">
        <w:rPr>
          <w:sz w:val="24"/>
          <w:szCs w:val="24"/>
        </w:rPr>
        <w:t xml:space="preserve">resistività </w:t>
      </w:r>
      <m:oMath>
        <m:r>
          <w:rPr>
            <w:rFonts w:ascii="Cambria Math" w:hAnsi="Cambria Math"/>
            <w:sz w:val="24"/>
            <w:szCs w:val="24"/>
          </w:rPr>
          <m:t>ρ=1,68×</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-8</m:t>
            </m:r>
          </m:sup>
        </m:sSup>
        <m:r>
          <m:rPr>
            <m:sty m:val="p"/>
          </m:rPr>
          <w:rPr>
            <w:rFonts w:ascii="Cambria Math" w:hAnsi="Cambria Math"/>
            <w:sz w:val="24"/>
            <w:szCs w:val="24"/>
          </w:rPr>
          <m:t>Ω</m:t>
        </m:r>
        <m:r>
          <w:rPr>
            <w:rFonts w:ascii="Cambria Math" w:hAnsi="Cambria Math"/>
            <w:sz w:val="24"/>
            <w:szCs w:val="24"/>
          </w:rPr>
          <m:t>m</m:t>
        </m:r>
      </m:oMath>
      <w:r w:rsidRPr="004C6148">
        <w:rPr>
          <w:sz w:val="24"/>
          <w:szCs w:val="24"/>
        </w:rPr>
        <w:t>)</w:t>
      </w:r>
      <w:proofErr w:type="gramEnd"/>
      <w:r w:rsidRPr="004C6148">
        <w:rPr>
          <w:sz w:val="24"/>
          <w:szCs w:val="24"/>
        </w:rPr>
        <w:t xml:space="preserve"> viene sostituito con un tubo di alluminio (resistività </w:t>
      </w:r>
      <m:oMath>
        <m:r>
          <w:rPr>
            <w:rFonts w:ascii="Cambria Math" w:hAnsi="Cambria Math"/>
            <w:sz w:val="24"/>
            <w:szCs w:val="24"/>
          </w:rPr>
          <m:t>ρ=2,75×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-8</m:t>
            </m:r>
          </m:sup>
        </m:sSup>
        <m:r>
          <m:rPr>
            <m:sty m:val="p"/>
          </m:rPr>
          <w:rPr>
            <w:rFonts w:ascii="Cambria Math" w:hAnsi="Cambria Math"/>
            <w:sz w:val="24"/>
            <w:szCs w:val="24"/>
          </w:rPr>
          <m:t>Ω</m:t>
        </m:r>
        <m:r>
          <w:rPr>
            <w:rFonts w:ascii="Cambria Math" w:hAnsi="Cambria Math"/>
            <w:sz w:val="24"/>
            <w:szCs w:val="24"/>
          </w:rPr>
          <m:t>m</m:t>
        </m:r>
      </m:oMath>
      <w:r w:rsidRPr="004C6148">
        <w:rPr>
          <w:sz w:val="24"/>
          <w:szCs w:val="24"/>
        </w:rPr>
        <w:t>), il magnete raggiunge una velocità limite maggiore.</w:t>
      </w:r>
      <w:r w:rsidRPr="004C6148">
        <w:rPr>
          <w:sz w:val="24"/>
          <w:szCs w:val="24"/>
        </w:rPr>
        <w:tab/>
      </w:r>
    </w:p>
    <w:p w:rsidR="004C6148" w:rsidRPr="004C6148" w:rsidRDefault="004C6148" w:rsidP="004C6148">
      <w:pPr>
        <w:ind w:left="567" w:right="850"/>
        <w:jc w:val="both"/>
        <w:rPr>
          <w:sz w:val="24"/>
          <w:szCs w:val="24"/>
        </w:rPr>
      </w:pPr>
    </w:p>
    <w:p w:rsidR="004C6148" w:rsidRPr="004C6148" w:rsidRDefault="004C6148" w:rsidP="004C6148">
      <w:pPr>
        <w:tabs>
          <w:tab w:val="left" w:pos="567"/>
        </w:tabs>
        <w:spacing w:before="120"/>
        <w:ind w:left="567" w:right="567"/>
        <w:jc w:val="both"/>
        <w:rPr>
          <w:b/>
          <w:sz w:val="24"/>
          <w:szCs w:val="24"/>
        </w:rPr>
      </w:pPr>
      <w:r w:rsidRPr="004C6148">
        <w:rPr>
          <w:b/>
          <w:sz w:val="24"/>
          <w:szCs w:val="24"/>
        </w:rPr>
        <w:t>PROBLEMA 2</w:t>
      </w:r>
    </w:p>
    <w:p w:rsidR="004C6148" w:rsidRPr="004C6148" w:rsidRDefault="004C6148" w:rsidP="004C6148">
      <w:pPr>
        <w:ind w:left="567" w:right="850"/>
        <w:jc w:val="both"/>
        <w:rPr>
          <w:sz w:val="24"/>
          <w:szCs w:val="24"/>
        </w:rPr>
      </w:pPr>
    </w:p>
    <w:p w:rsidR="004C6148" w:rsidRPr="004C6148" w:rsidRDefault="004C6148" w:rsidP="00F8549B">
      <w:pPr>
        <w:spacing w:before="120"/>
        <w:ind w:left="567" w:right="851"/>
        <w:jc w:val="both"/>
        <w:rPr>
          <w:sz w:val="24"/>
          <w:szCs w:val="24"/>
        </w:rPr>
      </w:pPr>
      <w:r w:rsidRPr="004C6148">
        <w:rPr>
          <w:sz w:val="24"/>
          <w:szCs w:val="24"/>
        </w:rPr>
        <w:t xml:space="preserve">Nel 1896 l’astronomo Edward Charles </w:t>
      </w:r>
      <w:proofErr w:type="spellStart"/>
      <w:r w:rsidRPr="004C6148">
        <w:rPr>
          <w:sz w:val="24"/>
          <w:szCs w:val="24"/>
        </w:rPr>
        <w:t>Pickering</w:t>
      </w:r>
      <w:proofErr w:type="spellEnd"/>
      <w:r w:rsidRPr="004C6148">
        <w:rPr>
          <w:sz w:val="24"/>
          <w:szCs w:val="24"/>
        </w:rPr>
        <w:t xml:space="preserve">, analizzando lo spettro di emissione della stella Zeta </w:t>
      </w:r>
      <w:proofErr w:type="spellStart"/>
      <w:r w:rsidRPr="004C6148">
        <w:rPr>
          <w:sz w:val="24"/>
          <w:szCs w:val="24"/>
        </w:rPr>
        <w:t>Puppis</w:t>
      </w:r>
      <w:proofErr w:type="spellEnd"/>
      <w:r w:rsidRPr="004C6148">
        <w:rPr>
          <w:sz w:val="24"/>
          <w:szCs w:val="24"/>
        </w:rPr>
        <w:t xml:space="preserve">, scoprì la presenza di alcune righe con lunghezza d’onda uguale a quella prevista dalla serie di </w:t>
      </w:r>
      <w:proofErr w:type="spellStart"/>
      <w:r w:rsidRPr="004C6148">
        <w:rPr>
          <w:sz w:val="24"/>
          <w:szCs w:val="24"/>
        </w:rPr>
        <w:t>Balmer</w:t>
      </w:r>
      <w:proofErr w:type="spellEnd"/>
      <w:r w:rsidRPr="004C6148">
        <w:rPr>
          <w:sz w:val="24"/>
          <w:szCs w:val="24"/>
        </w:rPr>
        <w:t xml:space="preserve"> e per questo da lui attribuite alla presenza di idrogeno nella stella. Scoprì inoltre la presenza di altre tre righe spettrali, chiamate righe di </w:t>
      </w:r>
      <w:proofErr w:type="spellStart"/>
      <w:r w:rsidRPr="004C6148">
        <w:rPr>
          <w:sz w:val="24"/>
          <w:szCs w:val="24"/>
        </w:rPr>
        <w:t>Pickering</w:t>
      </w:r>
      <w:proofErr w:type="spellEnd"/>
      <w:r w:rsidRPr="004C6148">
        <w:rPr>
          <w:sz w:val="24"/>
          <w:szCs w:val="24"/>
        </w:rPr>
        <w:t xml:space="preserve">, di lunghezza </w:t>
      </w:r>
      <w:proofErr w:type="gramStart"/>
      <w:r w:rsidRPr="004C6148">
        <w:rPr>
          <w:sz w:val="24"/>
          <w:szCs w:val="24"/>
        </w:rPr>
        <w:t xml:space="preserve">d’onda </w:t>
      </w:r>
      <m:oMath>
        <m:r>
          <w:rPr>
            <w:rFonts w:ascii="Cambria Math" w:hAnsi="Cambria Math"/>
            <w:sz w:val="24"/>
            <w:szCs w:val="24"/>
          </w:rPr>
          <m:t>λ</m:t>
        </m:r>
      </m:oMath>
      <w:r w:rsidRPr="004C6148">
        <w:rPr>
          <w:sz w:val="24"/>
          <w:szCs w:val="24"/>
        </w:rPr>
        <w:t xml:space="preserve"> rispettivamente</w:t>
      </w:r>
      <w:proofErr w:type="gramEnd"/>
      <w:r w:rsidRPr="004C6148">
        <w:rPr>
          <w:sz w:val="24"/>
          <w:szCs w:val="24"/>
        </w:rPr>
        <w:t xml:space="preserve"> pari a </w:t>
      </w:r>
    </w:p>
    <w:p w:rsidR="004C6148" w:rsidRPr="004C6148" w:rsidRDefault="004C6148" w:rsidP="004C6148">
      <w:pPr>
        <w:ind w:left="567" w:right="850"/>
        <w:jc w:val="both"/>
        <w:rPr>
          <w:sz w:val="24"/>
          <w:szCs w:val="24"/>
        </w:rPr>
      </w:pPr>
    </w:p>
    <w:p w:rsidR="004C6148" w:rsidRPr="004C6148" w:rsidRDefault="004C6148" w:rsidP="00A67BBC">
      <w:pPr>
        <w:ind w:left="567" w:right="850"/>
        <w:jc w:val="center"/>
        <w:rPr>
          <w:sz w:val="24"/>
          <w:szCs w:val="24"/>
        </w:rPr>
      </w:pPr>
      <w:r w:rsidRPr="004C6148">
        <w:rPr>
          <w:sz w:val="24"/>
          <w:szCs w:val="24"/>
        </w:rPr>
        <w:t xml:space="preserve">455,1 nm </w:t>
      </w:r>
      <w:r w:rsidRPr="004C6148">
        <w:rPr>
          <w:sz w:val="24"/>
          <w:szCs w:val="24"/>
        </w:rPr>
        <w:tab/>
        <w:t>541,1 nm</w:t>
      </w:r>
      <w:r w:rsidRPr="004C6148">
        <w:rPr>
          <w:sz w:val="24"/>
          <w:szCs w:val="24"/>
        </w:rPr>
        <w:tab/>
        <w:t>e</w:t>
      </w:r>
      <w:r w:rsidRPr="004C6148">
        <w:rPr>
          <w:sz w:val="24"/>
          <w:szCs w:val="24"/>
        </w:rPr>
        <w:tab/>
        <w:t>1012,3 nm</w:t>
      </w:r>
    </w:p>
    <w:p w:rsidR="004C6148" w:rsidRPr="004C6148" w:rsidRDefault="004C6148"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Utilizzando il modello atomico di </w:t>
      </w:r>
      <w:proofErr w:type="spellStart"/>
      <w:r w:rsidRPr="004C6148">
        <w:rPr>
          <w:sz w:val="24"/>
          <w:szCs w:val="24"/>
        </w:rPr>
        <w:t>Bohr</w:t>
      </w:r>
      <w:proofErr w:type="spellEnd"/>
      <w:r w:rsidRPr="004C6148">
        <w:rPr>
          <w:sz w:val="24"/>
          <w:szCs w:val="24"/>
        </w:rPr>
        <w:t xml:space="preserve">, descrivi l’origine delle righe dello spettro dell’idrogeno e in analogia formula una possibile spiegazione della origine delle righe di </w:t>
      </w:r>
      <w:proofErr w:type="spellStart"/>
      <w:r w:rsidRPr="004C6148">
        <w:rPr>
          <w:sz w:val="24"/>
          <w:szCs w:val="24"/>
        </w:rPr>
        <w:t>Pickering</w:t>
      </w:r>
      <w:proofErr w:type="spellEnd"/>
      <w:r w:rsidRPr="004C6148">
        <w:rPr>
          <w:sz w:val="24"/>
          <w:szCs w:val="24"/>
        </w:rPr>
        <w:t xml:space="preserve"> presenti nello spettro della stella Zeta </w:t>
      </w:r>
      <w:proofErr w:type="spellStart"/>
      <w:r w:rsidRPr="004C6148">
        <w:rPr>
          <w:sz w:val="24"/>
          <w:szCs w:val="24"/>
        </w:rPr>
        <w:t>Puppis</w:t>
      </w:r>
      <w:proofErr w:type="spellEnd"/>
      <w:r w:rsidRPr="004C6148">
        <w:rPr>
          <w:sz w:val="24"/>
          <w:szCs w:val="24"/>
        </w:rPr>
        <w:t>. Indica quali informazioni fisiche puoi ricavare dal loro valore numerico.</w:t>
      </w:r>
    </w:p>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proofErr w:type="spellStart"/>
      <w:r w:rsidRPr="004C6148">
        <w:rPr>
          <w:sz w:val="24"/>
          <w:szCs w:val="24"/>
        </w:rPr>
        <w:t>Pickering</w:t>
      </w:r>
      <w:proofErr w:type="spellEnd"/>
      <w:r w:rsidRPr="004C6148">
        <w:rPr>
          <w:sz w:val="24"/>
          <w:szCs w:val="24"/>
        </w:rPr>
        <w:t xml:space="preserve"> dedusse che i valori numerici delle lunghezze d’onda delle righe che portano il suo nome potevano essere ricavati dalla formula di </w:t>
      </w:r>
      <w:proofErr w:type="spellStart"/>
      <w:r w:rsidRPr="004C6148">
        <w:rPr>
          <w:sz w:val="24"/>
          <w:szCs w:val="24"/>
        </w:rPr>
        <w:t>Balmer</w:t>
      </w:r>
      <w:proofErr w:type="spellEnd"/>
      <w:r w:rsidRPr="004C6148">
        <w:rPr>
          <w:sz w:val="24"/>
          <w:szCs w:val="24"/>
        </w:rPr>
        <w:t xml:space="preserve">, </w:t>
      </w:r>
    </w:p>
    <w:p w:rsidR="004C6148" w:rsidRPr="004C6148" w:rsidRDefault="004C6148" w:rsidP="00F8549B">
      <w:pPr>
        <w:ind w:left="851" w:right="850"/>
        <w:jc w:val="both"/>
        <w:rPr>
          <w:sz w:val="24"/>
          <w:szCs w:val="24"/>
        </w:rPr>
      </w:pPr>
      <m:oMathPara>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λ</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den>
              </m:f>
            </m:e>
          </m:d>
          <m:r>
            <w:rPr>
              <w:rFonts w:ascii="Cambria Math" w:hAnsi="Cambria Math"/>
              <w:sz w:val="24"/>
              <w:szCs w:val="24"/>
            </w:rPr>
            <m:t xml:space="preserve">  n=3, 4…</m:t>
          </m:r>
        </m:oMath>
      </m:oMathPara>
    </w:p>
    <w:p w:rsidR="004C6148" w:rsidRPr="004C6148" w:rsidRDefault="004C6148" w:rsidP="00F8549B">
      <w:pPr>
        <w:ind w:left="851" w:right="850"/>
        <w:jc w:val="both"/>
        <w:rPr>
          <w:sz w:val="24"/>
          <w:szCs w:val="24"/>
        </w:rPr>
      </w:pPr>
      <w:proofErr w:type="gramStart"/>
      <w:r w:rsidRPr="004C6148">
        <w:rPr>
          <w:sz w:val="24"/>
          <w:szCs w:val="24"/>
        </w:rPr>
        <w:t>valida</w:t>
      </w:r>
      <w:proofErr w:type="gramEnd"/>
      <w:r w:rsidRPr="004C6148">
        <w:rPr>
          <w:sz w:val="24"/>
          <w:szCs w:val="24"/>
        </w:rPr>
        <w:t xml:space="preserve"> per le righe spettrali dell’idrogeno, utilizzando, però, a differenza di queste, valori di </w:t>
      </w:r>
      <m:oMath>
        <m:r>
          <w:rPr>
            <w:rFonts w:ascii="Cambria Math" w:hAnsi="Cambria Math"/>
            <w:sz w:val="24"/>
            <w:szCs w:val="24"/>
          </w:rPr>
          <m:t>n</m:t>
        </m:r>
      </m:oMath>
      <w:r w:rsidRPr="004C6148">
        <w:rPr>
          <w:sz w:val="24"/>
          <w:szCs w:val="24"/>
        </w:rPr>
        <w:t xml:space="preserve"> seminteri. </w:t>
      </w: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Utilizzando i valori sperimentali dello spettro dell’idrogeno, riportati nella seguente tabella </w:t>
      </w:r>
    </w:p>
    <w:p w:rsidR="004C6148" w:rsidRPr="004C6148" w:rsidRDefault="004C6148" w:rsidP="004C6148">
      <w:pPr>
        <w:ind w:left="567" w:right="850"/>
        <w:jc w:val="both"/>
        <w:rPr>
          <w:sz w:val="24"/>
          <w:szCs w:val="24"/>
        </w:rPr>
      </w:pPr>
    </w:p>
    <w:tbl>
      <w:tblPr>
        <w:tblW w:w="4088" w:type="dxa"/>
        <w:jc w:val="center"/>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824"/>
        <w:gridCol w:w="2434"/>
      </w:tblGrid>
      <w:tr w:rsidR="004C6148" w:rsidRPr="004C6148" w:rsidTr="004C6148">
        <w:trPr>
          <w:jc w:val="center"/>
        </w:trPr>
        <w:tc>
          <w:tcPr>
            <w:tcW w:w="2101" w:type="dxa"/>
            <w:tcBorders>
              <w:top w:val="single" w:sz="2" w:space="0" w:color="000000"/>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b/>
                <w:sz w:val="24"/>
                <w:szCs w:val="24"/>
              </w:rPr>
            </w:pPr>
            <w:r w:rsidRPr="004C6148">
              <w:rPr>
                <w:b/>
                <w:sz w:val="24"/>
                <w:szCs w:val="24"/>
              </w:rPr>
              <w:tab/>
            </w:r>
            <m:oMath>
              <m:r>
                <m:rPr>
                  <m:sty m:val="bi"/>
                </m:rPr>
                <w:rPr>
                  <w:rFonts w:ascii="Cambria Math" w:hAnsi="Cambria Math"/>
                  <w:sz w:val="24"/>
                  <w:szCs w:val="24"/>
                </w:rPr>
                <m:t>n</m:t>
              </m:r>
            </m:oMath>
          </w:p>
        </w:tc>
        <w:tc>
          <w:tcPr>
            <w:tcW w:w="198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b/>
                <w:sz w:val="24"/>
                <w:szCs w:val="24"/>
              </w:rPr>
            </w:pPr>
            <w:r w:rsidRPr="004C6148">
              <w:rPr>
                <w:b/>
                <w:sz w:val="24"/>
                <w:szCs w:val="24"/>
              </w:rPr>
              <w:tab/>
            </w:r>
            <m:oMath>
              <m:r>
                <m:rPr>
                  <m:sty m:val="bi"/>
                </m:rPr>
                <w:rPr>
                  <w:rFonts w:ascii="Cambria Math" w:hAnsi="Cambria Math"/>
                  <w:sz w:val="24"/>
                  <w:szCs w:val="24"/>
                </w:rPr>
                <m:t>λ (nm)</m:t>
              </m:r>
            </m:oMath>
            <w:r w:rsidRPr="004C6148" w:rsidDel="00F81B5C">
              <w:rPr>
                <w:b/>
                <w:sz w:val="24"/>
                <w:szCs w:val="24"/>
              </w:rPr>
              <w:t xml:space="preserve"> </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3</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656,3</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486,1</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5</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434,1</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6</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410,2</w:t>
            </w:r>
          </w:p>
        </w:tc>
      </w:tr>
      <w:tr w:rsidR="004C6148" w:rsidRPr="004C6148" w:rsidTr="004C6148">
        <w:trPr>
          <w:jc w:val="center"/>
        </w:trPr>
        <w:tc>
          <w:tcPr>
            <w:tcW w:w="2101" w:type="dxa"/>
            <w:tcBorders>
              <w:left w:val="single" w:sz="2" w:space="0" w:color="000000"/>
              <w:bottom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7</w:t>
            </w:r>
          </w:p>
        </w:tc>
        <w:tc>
          <w:tcPr>
            <w:tcW w:w="1987" w:type="dxa"/>
            <w:tcBorders>
              <w:left w:val="single" w:sz="2" w:space="0" w:color="000000"/>
              <w:bottom w:val="single" w:sz="2" w:space="0" w:color="000000"/>
              <w:right w:val="single" w:sz="2" w:space="0" w:color="000000"/>
            </w:tcBorders>
            <w:shd w:val="clear" w:color="auto" w:fill="auto"/>
            <w:tcMar>
              <w:left w:w="54" w:type="dxa"/>
            </w:tcMar>
          </w:tcPr>
          <w:p w:rsidR="004C6148" w:rsidRPr="004C6148" w:rsidRDefault="004C6148" w:rsidP="004C6148">
            <w:pPr>
              <w:ind w:left="567" w:right="850"/>
              <w:jc w:val="both"/>
              <w:rPr>
                <w:sz w:val="24"/>
                <w:szCs w:val="24"/>
              </w:rPr>
            </w:pPr>
            <w:r w:rsidRPr="004C6148">
              <w:rPr>
                <w:sz w:val="24"/>
                <w:szCs w:val="24"/>
              </w:rPr>
              <w:t>397,0</w:t>
            </w:r>
          </w:p>
        </w:tc>
      </w:tr>
    </w:tbl>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proofErr w:type="gramStart"/>
      <w:r w:rsidRPr="004C6148">
        <w:rPr>
          <w:sz w:val="24"/>
          <w:szCs w:val="24"/>
        </w:rPr>
        <w:t>determina</w:t>
      </w:r>
      <w:proofErr w:type="gramEnd"/>
      <w:r w:rsidRPr="004C6148">
        <w:rPr>
          <w:sz w:val="24"/>
          <w:szCs w:val="24"/>
        </w:rPr>
        <w:t xml:space="preserve"> graficamente o analiticamente il valore sperimentale della costante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nota come costante di Rydberg, e calcola poi i valori dei numeri </w:t>
      </w:r>
      <w:r w:rsidRPr="004C6148">
        <w:rPr>
          <w:i/>
          <w:sz w:val="24"/>
          <w:szCs w:val="24"/>
        </w:rPr>
        <w:t>n</w:t>
      </w:r>
      <w:r w:rsidRPr="004C6148">
        <w:rPr>
          <w:sz w:val="24"/>
          <w:szCs w:val="24"/>
        </w:rPr>
        <w:t xml:space="preserve"> seminteri a cui corrispondono le righe di </w:t>
      </w:r>
      <w:proofErr w:type="spellStart"/>
      <w:r w:rsidRPr="004C6148">
        <w:rPr>
          <w:sz w:val="24"/>
          <w:szCs w:val="24"/>
        </w:rPr>
        <w:t>Pickering</w:t>
      </w:r>
      <w:proofErr w:type="spellEnd"/>
      <w:r w:rsidRPr="004C6148">
        <w:rPr>
          <w:sz w:val="24"/>
          <w:szCs w:val="24"/>
        </w:rPr>
        <w:t>, verificando così la correttezza della sua deduzione.</w:t>
      </w:r>
    </w:p>
    <w:p w:rsidR="004C6148" w:rsidRPr="004C6148" w:rsidRDefault="004C6148" w:rsidP="004C6148">
      <w:pPr>
        <w:ind w:left="567" w:right="850"/>
        <w:jc w:val="both"/>
        <w:rPr>
          <w:sz w:val="24"/>
          <w:szCs w:val="24"/>
        </w:rPr>
      </w:pPr>
    </w:p>
    <w:p w:rsidR="00280AFC" w:rsidRDefault="00280AFC" w:rsidP="00F8549B">
      <w:pPr>
        <w:ind w:left="851" w:right="850"/>
        <w:jc w:val="both"/>
        <w:rPr>
          <w:sz w:val="24"/>
          <w:szCs w:val="24"/>
        </w:rPr>
      </w:pPr>
    </w:p>
    <w:p w:rsidR="00280AFC" w:rsidRDefault="00280AFC" w:rsidP="00F8549B">
      <w:pPr>
        <w:ind w:left="851" w:right="850"/>
        <w:jc w:val="both"/>
        <w:rPr>
          <w:sz w:val="24"/>
          <w:szCs w:val="24"/>
        </w:rPr>
      </w:pPr>
    </w:p>
    <w:p w:rsidR="004C6148" w:rsidRPr="004C6148" w:rsidRDefault="004C6148" w:rsidP="00F8549B">
      <w:pPr>
        <w:ind w:left="851" w:right="850"/>
        <w:jc w:val="both"/>
        <w:rPr>
          <w:sz w:val="24"/>
          <w:szCs w:val="24"/>
        </w:rPr>
      </w:pPr>
      <w:r w:rsidRPr="004C6148">
        <w:rPr>
          <w:sz w:val="24"/>
          <w:szCs w:val="24"/>
        </w:rPr>
        <w:t xml:space="preserve">Le righe di </w:t>
      </w:r>
      <w:proofErr w:type="spellStart"/>
      <w:r w:rsidRPr="004C6148">
        <w:rPr>
          <w:sz w:val="24"/>
          <w:szCs w:val="24"/>
        </w:rPr>
        <w:t>Pickering</w:t>
      </w:r>
      <w:proofErr w:type="spellEnd"/>
      <w:r w:rsidRPr="004C6148">
        <w:rPr>
          <w:sz w:val="24"/>
          <w:szCs w:val="24"/>
        </w:rPr>
        <w:t xml:space="preserve"> possono essere ricavate anche da una formula dello stesso tipo di quella di </w:t>
      </w:r>
      <w:proofErr w:type="spellStart"/>
      <w:r w:rsidRPr="004C6148">
        <w:rPr>
          <w:sz w:val="24"/>
          <w:szCs w:val="24"/>
        </w:rPr>
        <w:t>Rydberg</w:t>
      </w:r>
      <w:proofErr w:type="spellEnd"/>
      <w:r w:rsidRPr="004C6148">
        <w:rPr>
          <w:sz w:val="24"/>
          <w:szCs w:val="24"/>
        </w:rPr>
        <w:t xml:space="preserve">, utilizzando un valore diverso per il </w:t>
      </w:r>
      <w:proofErr w:type="gramStart"/>
      <w:r w:rsidRPr="004C6148">
        <w:rPr>
          <w:sz w:val="24"/>
          <w:szCs w:val="24"/>
        </w:rPr>
        <w:t xml:space="preserve">parametro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roofErr w:type="gramEnd"/>
      <w:r w:rsidRPr="004C6148">
        <w:rPr>
          <w:sz w:val="24"/>
          <w:szCs w:val="24"/>
        </w:rPr>
        <w:t xml:space="preserve"> che indichiamo con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
    <w:p w:rsidR="004C6148" w:rsidRPr="004C6148" w:rsidRDefault="004C6148" w:rsidP="00F8549B">
      <w:pPr>
        <w:ind w:left="851" w:right="850"/>
        <w:jc w:val="both"/>
        <w:rPr>
          <w:sz w:val="24"/>
          <w:szCs w:val="24"/>
        </w:rPr>
      </w:pPr>
      <m:oMathPara>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λ</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e>
                    <m:sup>
                      <m:r>
                        <w:rPr>
                          <w:rFonts w:ascii="Cambria Math" w:hAnsi="Cambria Math"/>
                          <w:sz w:val="24"/>
                          <w:szCs w:val="24"/>
                        </w:rPr>
                        <m:t>2</m:t>
                      </m:r>
                    </m:sup>
                  </m:sSup>
                </m:den>
              </m:f>
            </m:e>
          </m:d>
        </m:oMath>
      </m:oMathPara>
    </w:p>
    <w:p w:rsidR="004C6148" w:rsidRPr="004C6148" w:rsidRDefault="004C6148" w:rsidP="00F8549B">
      <w:pPr>
        <w:ind w:left="851" w:right="850"/>
        <w:jc w:val="both"/>
        <w:rPr>
          <w:sz w:val="24"/>
          <w:szCs w:val="24"/>
        </w:rPr>
      </w:pPr>
    </w:p>
    <w:p w:rsidR="004C6148" w:rsidRPr="004C6148" w:rsidRDefault="004C6148" w:rsidP="00F8549B">
      <w:pPr>
        <w:ind w:left="851" w:right="850"/>
        <w:jc w:val="both"/>
        <w:rPr>
          <w:sz w:val="24"/>
          <w:szCs w:val="24"/>
        </w:rPr>
      </w:pPr>
      <w:proofErr w:type="gramStart"/>
      <w:r w:rsidRPr="004C6148">
        <w:rPr>
          <w:sz w:val="24"/>
          <w:szCs w:val="24"/>
        </w:rPr>
        <w:t>in</w:t>
      </w:r>
      <w:proofErr w:type="gramEnd"/>
      <w:r w:rsidRPr="004C6148">
        <w:rPr>
          <w:sz w:val="24"/>
          <w:szCs w:val="24"/>
        </w:rPr>
        <w:t xml:space="preserve"> cui gli indici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 xml:space="preserve">1 </m:t>
            </m:r>
          </m:sub>
        </m:sSub>
      </m:oMath>
      <w:r w:rsidRPr="004C6148">
        <w:rPr>
          <w:sz w:val="24"/>
          <w:szCs w:val="24"/>
        </w:rPr>
        <w:t xml:space="preserve">e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 xml:space="preserve"> </m:t>
        </m:r>
      </m:oMath>
      <w:r w:rsidRPr="004C6148">
        <w:rPr>
          <w:sz w:val="24"/>
          <w:szCs w:val="24"/>
        </w:rPr>
        <w:t xml:space="preserve"> sono numeri interi con</w:t>
      </w:r>
    </w:p>
    <w:p w:rsidR="004C6148" w:rsidRPr="004C6148" w:rsidRDefault="004C6148" w:rsidP="00F8549B">
      <w:pPr>
        <w:ind w:left="851" w:right="850"/>
        <w:jc w:val="both"/>
        <w:rPr>
          <w:i/>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r>
            <w:rPr>
              <w:rFonts w:ascii="Cambria Math" w:hAnsi="Cambria Math"/>
              <w:sz w:val="24"/>
              <w:szCs w:val="24"/>
            </w:rPr>
            <m:t>=1, 2, 3</m:t>
          </m:r>
          <m:r>
            <w:rPr>
              <w:rFonts w:ascii="Cambria Math" w:hAnsi="Cambria Math" w:hint="eastAsia"/>
              <w:sz w:val="24"/>
              <w:szCs w:val="24"/>
            </w:rPr>
            <m:t>……</m:t>
          </m: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=1, 2, 3</m:t>
          </m:r>
          <m:r>
            <w:rPr>
              <w:rFonts w:ascii="Cambria Math" w:hAnsi="Cambria Math" w:hint="eastAsia"/>
              <w:sz w:val="24"/>
              <w:szCs w:val="24"/>
            </w:rPr>
            <m:t>……</m:t>
          </m: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&gt;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oMath>
      </m:oMathPara>
    </w:p>
    <w:p w:rsidR="00B62D79" w:rsidRDefault="00B62D79" w:rsidP="00F8549B">
      <w:pPr>
        <w:ind w:left="851" w:right="850"/>
        <w:jc w:val="both"/>
        <w:rPr>
          <w:sz w:val="24"/>
          <w:szCs w:val="24"/>
        </w:rPr>
      </w:pPr>
    </w:p>
    <w:p w:rsidR="00B62D79" w:rsidRPr="004C6148" w:rsidRDefault="00B62D79"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Dimostra che </w:t>
      </w:r>
      <w:proofErr w:type="gramStart"/>
      <w:r w:rsidRPr="004C6148">
        <w:rPr>
          <w:sz w:val="24"/>
          <w:szCs w:val="24"/>
        </w:rPr>
        <w:t xml:space="preserve">con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r>
          <w:rPr>
            <w:rFonts w:ascii="Cambria Math" w:hAnsi="Cambria Math"/>
            <w:sz w:val="24"/>
            <w:szCs w:val="24"/>
          </w:rPr>
          <m:t>=4</m:t>
        </m:r>
      </m:oMath>
      <w:r w:rsidRPr="004C6148">
        <w:rPr>
          <w:sz w:val="24"/>
          <w:szCs w:val="24"/>
        </w:rPr>
        <w:t xml:space="preserve"> e</w:t>
      </w:r>
      <w:proofErr w:type="gramEnd"/>
      <w:r w:rsidRPr="004C6148">
        <w:rPr>
          <w:sz w:val="24"/>
          <w:szCs w:val="24"/>
        </w:rPr>
        <w:t xml:space="preserv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r>
          <w:rPr>
            <w:rFonts w:ascii="Cambria Math" w:hAnsi="Cambria Math"/>
            <w:sz w:val="24"/>
            <w:szCs w:val="24"/>
          </w:rPr>
          <m:t>=4</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si possono determinare valori interi di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oMath>
      <w:r w:rsidRPr="004C6148">
        <w:rPr>
          <w:sz w:val="24"/>
          <w:szCs w:val="24"/>
        </w:rPr>
        <w:t xml:space="preserve"> che corrispondono a tutte le righe osservate, cioè sia alle righe di </w:t>
      </w:r>
      <w:proofErr w:type="spellStart"/>
      <w:r w:rsidRPr="004C6148">
        <w:rPr>
          <w:sz w:val="24"/>
          <w:szCs w:val="24"/>
        </w:rPr>
        <w:t>Pickering</w:t>
      </w:r>
      <w:proofErr w:type="spellEnd"/>
      <w:r w:rsidRPr="004C6148">
        <w:rPr>
          <w:sz w:val="24"/>
          <w:szCs w:val="24"/>
        </w:rPr>
        <w:t xml:space="preserve"> sia a quelle di </w:t>
      </w:r>
      <w:proofErr w:type="spellStart"/>
      <w:r w:rsidRPr="004C6148">
        <w:rPr>
          <w:sz w:val="24"/>
          <w:szCs w:val="24"/>
        </w:rPr>
        <w:t>Balmer</w:t>
      </w:r>
      <w:proofErr w:type="spellEnd"/>
      <w:r w:rsidRPr="004C6148">
        <w:rPr>
          <w:sz w:val="24"/>
          <w:szCs w:val="24"/>
        </w:rPr>
        <w:t xml:space="preserve"> dello spettro dell’idrogeno. </w:t>
      </w:r>
    </w:p>
    <w:p w:rsidR="004C6148" w:rsidRPr="004C6148" w:rsidRDefault="004C6148" w:rsidP="004C6148">
      <w:pPr>
        <w:ind w:left="567" w:right="850"/>
        <w:jc w:val="both"/>
        <w:rPr>
          <w:sz w:val="24"/>
          <w:szCs w:val="24"/>
        </w:rPr>
      </w:pPr>
    </w:p>
    <w:p w:rsidR="004C6148" w:rsidRPr="004C6148" w:rsidRDefault="004C6148" w:rsidP="00F8549B">
      <w:pPr>
        <w:ind w:left="851" w:right="850"/>
        <w:jc w:val="both"/>
        <w:rPr>
          <w:sz w:val="24"/>
          <w:szCs w:val="24"/>
        </w:rPr>
      </w:pPr>
      <w:r w:rsidRPr="004C6148">
        <w:rPr>
          <w:sz w:val="24"/>
          <w:szCs w:val="24"/>
        </w:rPr>
        <w:t xml:space="preserve">Successivamente fu mostrato che l’intero spettro della stella Zeta </w:t>
      </w:r>
      <w:proofErr w:type="spellStart"/>
      <w:r w:rsidRPr="004C6148">
        <w:rPr>
          <w:sz w:val="24"/>
          <w:szCs w:val="24"/>
        </w:rPr>
        <w:t>Puppis</w:t>
      </w:r>
      <w:proofErr w:type="spellEnd"/>
      <w:r w:rsidRPr="004C6148">
        <w:rPr>
          <w:sz w:val="24"/>
          <w:szCs w:val="24"/>
        </w:rPr>
        <w:t xml:space="preserve"> era dovuto alla presenza di ioni idrogenoidi (ioni con un solo elettrone esterno e nucleo formato </w:t>
      </w:r>
      <w:proofErr w:type="gramStart"/>
      <w:r w:rsidRPr="004C6148">
        <w:rPr>
          <w:sz w:val="24"/>
          <w:szCs w:val="24"/>
        </w:rPr>
        <w:t xml:space="preserve">da </w:t>
      </w:r>
      <m:oMath>
        <m:r>
          <w:rPr>
            <w:rFonts w:ascii="Cambria Math" w:hAnsi="Cambria Math"/>
            <w:sz w:val="24"/>
            <w:szCs w:val="24"/>
          </w:rPr>
          <m:t>Z</m:t>
        </m:r>
      </m:oMath>
      <w:r w:rsidRPr="004C6148">
        <w:rPr>
          <w:sz w:val="24"/>
          <w:szCs w:val="24"/>
        </w:rPr>
        <w:t xml:space="preserve"> protoni</w:t>
      </w:r>
      <w:proofErr w:type="gramEnd"/>
      <w:r w:rsidRPr="004C6148">
        <w:rPr>
          <w:sz w:val="24"/>
          <w:szCs w:val="24"/>
        </w:rPr>
        <w:t xml:space="preserve">) e non all’idrogeno, e che a questi ioni si poteva applicare il modello atomico di </w:t>
      </w:r>
      <w:proofErr w:type="spellStart"/>
      <w:r w:rsidRPr="004C6148">
        <w:rPr>
          <w:sz w:val="24"/>
          <w:szCs w:val="24"/>
        </w:rPr>
        <w:t>Bohr</w:t>
      </w:r>
      <w:proofErr w:type="spellEnd"/>
      <w:r w:rsidRPr="004C6148">
        <w:rPr>
          <w:sz w:val="24"/>
          <w:szCs w:val="24"/>
        </w:rPr>
        <w:t>.</w:t>
      </w:r>
    </w:p>
    <w:p w:rsidR="004C6148" w:rsidRPr="004C6148" w:rsidRDefault="004C6148" w:rsidP="004C6148">
      <w:pPr>
        <w:ind w:left="567" w:right="850"/>
        <w:jc w:val="both"/>
        <w:rPr>
          <w:sz w:val="24"/>
          <w:szCs w:val="24"/>
        </w:rPr>
      </w:pPr>
    </w:p>
    <w:p w:rsidR="004C6148" w:rsidRPr="004C6148" w:rsidRDefault="004C6148" w:rsidP="00A67BBC">
      <w:pPr>
        <w:numPr>
          <w:ilvl w:val="0"/>
          <w:numId w:val="31"/>
        </w:numPr>
        <w:ind w:left="851" w:right="850" w:hanging="284"/>
        <w:jc w:val="both"/>
        <w:rPr>
          <w:sz w:val="24"/>
          <w:szCs w:val="24"/>
        </w:rPr>
      </w:pPr>
      <w:r w:rsidRPr="004C6148">
        <w:rPr>
          <w:sz w:val="24"/>
          <w:szCs w:val="24"/>
        </w:rPr>
        <w:t xml:space="preserve">Il modello di </w:t>
      </w:r>
      <w:proofErr w:type="spellStart"/>
      <w:r w:rsidRPr="004C6148">
        <w:rPr>
          <w:sz w:val="24"/>
          <w:szCs w:val="24"/>
        </w:rPr>
        <w:t>Bohr</w:t>
      </w:r>
      <w:proofErr w:type="spellEnd"/>
      <w:r w:rsidRPr="004C6148">
        <w:rPr>
          <w:sz w:val="24"/>
          <w:szCs w:val="24"/>
        </w:rPr>
        <w:t xml:space="preserve"> fornisce per la costante di </w:t>
      </w:r>
      <w:proofErr w:type="spellStart"/>
      <w:proofErr w:type="gramStart"/>
      <w:r w:rsidRPr="004C6148">
        <w:rPr>
          <w:sz w:val="24"/>
          <w:szCs w:val="24"/>
        </w:rPr>
        <w:t>Rydberg</w:t>
      </w:r>
      <w:proofErr w:type="spellEnd"/>
      <w:r w:rsidRPr="004C6148">
        <w:rPr>
          <w:sz w:val="24"/>
          <w:szCs w:val="24"/>
        </w:rPr>
        <w:t xml:space="preserv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dell’atomo</w:t>
      </w:r>
      <w:proofErr w:type="gramEnd"/>
      <w:r w:rsidRPr="004C6148">
        <w:rPr>
          <w:sz w:val="24"/>
          <w:szCs w:val="24"/>
        </w:rPr>
        <w:t xml:space="preserve"> di idrogeno l’espressione:</w:t>
      </w:r>
    </w:p>
    <w:p w:rsidR="004C6148" w:rsidRPr="004C6148" w:rsidRDefault="004C6148" w:rsidP="004C6148">
      <w:pPr>
        <w:ind w:left="567" w:right="850"/>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4</m:t>
                  </m:r>
                </m:sup>
              </m:sSup>
            </m:num>
            <m:den>
              <m:r>
                <w:rPr>
                  <w:rFonts w:ascii="Cambria Math" w:hAnsi="Cambria Math"/>
                  <w:sz w:val="24"/>
                  <w:szCs w:val="24"/>
                </w:rPr>
                <m:t>8</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3</m:t>
                  </m:r>
                </m:sup>
              </m:sSup>
              <m:sSubSup>
                <m:sSubSupPr>
                  <m:ctrlPr>
                    <w:rPr>
                      <w:rFonts w:ascii="Cambria Math" w:hAnsi="Cambria Math"/>
                      <w:i/>
                      <w:sz w:val="24"/>
                      <w:szCs w:val="24"/>
                    </w:rPr>
                  </m:ctrlPr>
                </m:sSubSupPr>
                <m:e>
                  <m:r>
                    <w:rPr>
                      <w:rFonts w:ascii="Cambria Math" w:hAnsi="Cambria Math"/>
                      <w:sz w:val="24"/>
                      <w:szCs w:val="24"/>
                    </w:rPr>
                    <m:t>ε</m:t>
                  </m:r>
                </m:e>
                <m:sub>
                  <m:r>
                    <w:rPr>
                      <w:rFonts w:ascii="Cambria Math" w:hAnsi="Cambria Math"/>
                      <w:sz w:val="24"/>
                      <w:szCs w:val="24"/>
                    </w:rPr>
                    <m:t>0</m:t>
                  </m:r>
                </m:sub>
                <m:sup>
                  <m:r>
                    <w:rPr>
                      <w:rFonts w:ascii="Cambria Math" w:hAnsi="Cambria Math"/>
                      <w:sz w:val="24"/>
                      <w:szCs w:val="24"/>
                    </w:rPr>
                    <m:t>2</m:t>
                  </m:r>
                </m:sup>
              </m:sSubSup>
              <m:r>
                <w:rPr>
                  <w:rFonts w:ascii="Cambria Math" w:hAnsi="Cambria Math"/>
                  <w:sz w:val="24"/>
                  <w:szCs w:val="24"/>
                </w:rPr>
                <m:t>c</m:t>
              </m:r>
            </m:den>
          </m:f>
        </m:oMath>
      </m:oMathPara>
    </w:p>
    <w:p w:rsidR="004C6148" w:rsidRPr="004C6148" w:rsidRDefault="004C6148" w:rsidP="00F8549B">
      <w:pPr>
        <w:ind w:left="851" w:right="850"/>
        <w:jc w:val="both"/>
        <w:rPr>
          <w:sz w:val="24"/>
          <w:szCs w:val="24"/>
        </w:rPr>
      </w:pPr>
      <w:r w:rsidRPr="004C6148">
        <w:rPr>
          <w:sz w:val="24"/>
          <w:szCs w:val="24"/>
        </w:rPr>
        <w:t xml:space="preserve">Considerando le modifiche da introdurre nel modello di </w:t>
      </w:r>
      <w:proofErr w:type="spellStart"/>
      <w:r w:rsidRPr="004C6148">
        <w:rPr>
          <w:sz w:val="24"/>
          <w:szCs w:val="24"/>
        </w:rPr>
        <w:t>Bohr</w:t>
      </w:r>
      <w:proofErr w:type="spellEnd"/>
      <w:r w:rsidRPr="004C6148">
        <w:rPr>
          <w:sz w:val="24"/>
          <w:szCs w:val="24"/>
        </w:rPr>
        <w:t xml:space="preserve"> per uno ione idrogenoide, ricava l’espressione della </w:t>
      </w:r>
      <w:proofErr w:type="gramStart"/>
      <w:r w:rsidRPr="004C6148">
        <w:rPr>
          <w:sz w:val="24"/>
          <w:szCs w:val="24"/>
        </w:rPr>
        <w:t xml:space="preserve">costante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w:t>
      </w:r>
      <w:proofErr w:type="gramEnd"/>
      <w:r w:rsidRPr="004C6148">
        <w:rPr>
          <w:sz w:val="24"/>
          <w:szCs w:val="24"/>
        </w:rPr>
        <w:t xml:space="preserve"> Confrontando inoltre il valore </w:t>
      </w:r>
      <w:proofErr w:type="gramStart"/>
      <w:r w:rsidRPr="004C6148">
        <w:rPr>
          <w:sz w:val="24"/>
          <w:szCs w:val="24"/>
        </w:rPr>
        <w:t xml:space="preserve">sperimentale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m:t>
            </m:r>
          </m:sub>
        </m:sSub>
      </m:oMath>
      <w:r w:rsidRPr="004C6148">
        <w:rPr>
          <w:sz w:val="24"/>
          <w:szCs w:val="24"/>
        </w:rPr>
        <w:t xml:space="preserve"> con</w:t>
      </w:r>
      <w:proofErr w:type="gramEnd"/>
      <w:r w:rsidRPr="004C6148">
        <w:rPr>
          <w:sz w:val="24"/>
          <w:szCs w:val="24"/>
        </w:rPr>
        <w:t xml:space="preserve"> il valore ricavato da tale relazione individua il valore di</w:t>
      </w:r>
      <m:oMath>
        <m:r>
          <w:rPr>
            <w:rFonts w:ascii="Cambria Math" w:hAnsi="Cambria Math"/>
            <w:sz w:val="24"/>
            <w:szCs w:val="24"/>
          </w:rPr>
          <m:t xml:space="preserve"> Z</m:t>
        </m:r>
      </m:oMath>
      <w:r w:rsidRPr="004C6148">
        <w:rPr>
          <w:sz w:val="24"/>
          <w:szCs w:val="24"/>
        </w:rPr>
        <w:t xml:space="preserve"> e determina così lo ione la cui emissione dà origine allo spettro di Zeta </w:t>
      </w:r>
      <w:proofErr w:type="spellStart"/>
      <w:r w:rsidRPr="004C6148">
        <w:rPr>
          <w:sz w:val="24"/>
          <w:szCs w:val="24"/>
        </w:rPr>
        <w:t>Puppis</w:t>
      </w:r>
      <w:proofErr w:type="spellEnd"/>
      <w:r w:rsidRPr="004C6148">
        <w:rPr>
          <w:sz w:val="24"/>
          <w:szCs w:val="24"/>
        </w:rPr>
        <w:t xml:space="preserve">. </w:t>
      </w:r>
      <w:r w:rsidRPr="004C6148">
        <w:rPr>
          <w:sz w:val="24"/>
          <w:szCs w:val="2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9.7pt;height:13.85pt" o:ole="">
            <v:imagedata r:id="rId10" o:title=""/>
          </v:shape>
          <o:OLEObject Type="Embed" ProgID="Equation.DSMT4" ShapeID="_x0000_i1057" DrawAspect="Content" ObjectID="_1545727721" r:id="rId11"/>
        </w:object>
      </w:r>
      <w:r w:rsidRPr="004C6148">
        <w:rPr>
          <w:sz w:val="24"/>
          <w:szCs w:val="24"/>
        </w:rPr>
        <w:t xml:space="preserve">  </w:t>
      </w:r>
    </w:p>
    <w:p w:rsidR="004C6148" w:rsidRPr="004C6148" w:rsidRDefault="004C6148" w:rsidP="004C6148">
      <w:pPr>
        <w:ind w:left="567" w:right="850"/>
        <w:jc w:val="both"/>
        <w:rPr>
          <w:sz w:val="24"/>
          <w:szCs w:val="24"/>
        </w:rPr>
      </w:pPr>
    </w:p>
    <w:p w:rsidR="004C6148" w:rsidRPr="004C6148" w:rsidRDefault="004C6148" w:rsidP="004C6148">
      <w:pPr>
        <w:tabs>
          <w:tab w:val="left" w:pos="567"/>
        </w:tabs>
        <w:spacing w:before="120"/>
        <w:ind w:left="567" w:right="567"/>
        <w:jc w:val="both"/>
        <w:rPr>
          <w:b/>
          <w:sz w:val="24"/>
          <w:szCs w:val="24"/>
        </w:rPr>
      </w:pPr>
      <w:r w:rsidRPr="004C6148">
        <w:rPr>
          <w:b/>
          <w:sz w:val="24"/>
          <w:szCs w:val="24"/>
        </w:rPr>
        <w:t>QUESTIONARIO</w:t>
      </w:r>
    </w:p>
    <w:p w:rsidR="004C6148" w:rsidRPr="004C6148" w:rsidRDefault="004C6148"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1</w:t>
      </w:r>
    </w:p>
    <w:p w:rsidR="004C6148" w:rsidRPr="004C6148" w:rsidRDefault="004C6148" w:rsidP="00280AFC">
      <w:pPr>
        <w:spacing w:before="120"/>
        <w:ind w:left="567" w:right="851"/>
        <w:jc w:val="both"/>
        <w:rPr>
          <w:sz w:val="24"/>
          <w:szCs w:val="24"/>
        </w:rPr>
      </w:pPr>
      <w:r w:rsidRPr="004C6148">
        <w:rPr>
          <w:sz w:val="24"/>
          <w:szCs w:val="24"/>
        </w:rPr>
        <w:t>Dimostra che per immagazzinare una quantità di energia U in un solenoide ideale di volume V nel vuoto, occorre generare al suo interno un campo magnetico B di intensità pari a:</w:t>
      </w:r>
    </w:p>
    <w:p w:rsidR="004C6148" w:rsidRPr="004C6148" w:rsidRDefault="004C6148" w:rsidP="00280AFC">
      <w:pPr>
        <w:spacing w:before="120"/>
        <w:ind w:left="567" w:right="851"/>
        <w:jc w:val="both"/>
        <w:rPr>
          <w:sz w:val="24"/>
          <w:szCs w:val="24"/>
        </w:rPr>
      </w:pPr>
      <m:oMathPara>
        <m:oMath>
          <m:r>
            <m:rPr>
              <m:sty m:val="p"/>
            </m:rPr>
            <w:rPr>
              <w:rFonts w:ascii="Cambria Math" w:hAnsi="Cambria Math"/>
              <w:sz w:val="24"/>
              <w:szCs w:val="24"/>
            </w:rPr>
            <m:t>B=</m:t>
          </m:r>
          <m:rad>
            <m:radPr>
              <m:degHide m:val="1"/>
              <m:ctrlPr>
                <w:rPr>
                  <w:rFonts w:ascii="Cambria Math" w:hAnsi="Cambria Math"/>
                  <w:sz w:val="24"/>
                  <w:szCs w:val="24"/>
                </w:rPr>
              </m:ctrlPr>
            </m:radPr>
            <m:deg/>
            <m:e>
              <m:f>
                <m:fPr>
                  <m:ctrlPr>
                    <w:rPr>
                      <w:rFonts w:ascii="Cambria Math" w:hAnsi="Cambria Math"/>
                      <w:sz w:val="24"/>
                      <w:szCs w:val="24"/>
                    </w:rPr>
                  </m:ctrlPr>
                </m:fPr>
                <m:num>
                  <m:r>
                    <m:rPr>
                      <m:sty m:val="p"/>
                    </m:rPr>
                    <w:rPr>
                      <w:rFonts w:ascii="Cambria Math" w:hAnsi="Cambria Math"/>
                      <w:sz w:val="24"/>
                      <w:szCs w:val="24"/>
                    </w:rPr>
                    <m:t>2</m:t>
                  </m:r>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0</m:t>
                      </m:r>
                    </m:sub>
                  </m:sSub>
                  <m:r>
                    <m:rPr>
                      <m:sty m:val="p"/>
                    </m:rPr>
                    <w:rPr>
                      <w:rFonts w:ascii="Cambria Math" w:hAnsi="Cambria Math"/>
                      <w:sz w:val="24"/>
                      <w:szCs w:val="24"/>
                    </w:rPr>
                    <m:t>U</m:t>
                  </m:r>
                </m:num>
                <m:den>
                  <m:r>
                    <m:rPr>
                      <m:sty m:val="p"/>
                    </m:rPr>
                    <w:rPr>
                      <w:rFonts w:ascii="Cambria Math" w:hAnsi="Cambria Math"/>
                      <w:sz w:val="24"/>
                      <w:szCs w:val="24"/>
                    </w:rPr>
                    <m:t>V</m:t>
                  </m:r>
                </m:den>
              </m:f>
            </m:e>
          </m:rad>
        </m:oMath>
      </m:oMathPara>
    </w:p>
    <w:p w:rsidR="004C6148" w:rsidRPr="004C6148" w:rsidRDefault="004C6148" w:rsidP="00280AFC">
      <w:pPr>
        <w:spacing w:before="120"/>
        <w:ind w:left="567" w:right="851"/>
        <w:jc w:val="both"/>
        <w:rPr>
          <w:sz w:val="24"/>
          <w:szCs w:val="24"/>
        </w:rPr>
      </w:pPr>
      <w:proofErr w:type="gramStart"/>
      <w:r w:rsidRPr="004C6148">
        <w:rPr>
          <w:sz w:val="24"/>
          <w:szCs w:val="24"/>
        </w:rPr>
        <w:t>dove</w:t>
      </w:r>
      <w:proofErr w:type="gramEnd"/>
      <w:r w:rsidRPr="004C6148">
        <w:rPr>
          <w:sz w:val="24"/>
          <w:szCs w:val="24"/>
        </w:rPr>
        <w:t xml:space="preserve"> </w:t>
      </w:r>
      <w:r w:rsidRPr="004C6148">
        <w:rPr>
          <w:sz w:val="24"/>
          <w:szCs w:val="24"/>
        </w:rPr>
        <w:t></w:t>
      </w:r>
      <w:r w:rsidRPr="004C6148">
        <w:rPr>
          <w:sz w:val="24"/>
          <w:szCs w:val="24"/>
          <w:vertAlign w:val="subscript"/>
        </w:rPr>
        <w:t>0</w:t>
      </w:r>
      <w:r w:rsidRPr="004C6148">
        <w:rPr>
          <w:sz w:val="24"/>
          <w:szCs w:val="24"/>
        </w:rPr>
        <w:t xml:space="preserve"> è la permeabilità magnetica nel vuoto. Calcola l’intensità della corrente elettrica che deve scorrere in un solenoide composto </w:t>
      </w:r>
      <w:proofErr w:type="gramStart"/>
      <w:r w:rsidRPr="004C6148">
        <w:rPr>
          <w:sz w:val="24"/>
          <w:szCs w:val="24"/>
        </w:rPr>
        <w:t xml:space="preserve">da </w:t>
      </w:r>
      <m:oMath>
        <m:r>
          <w:rPr>
            <w:rFonts w:ascii="Cambria Math" w:hAnsi="Cambria Math"/>
            <w:sz w:val="24"/>
            <w:szCs w:val="24"/>
          </w:rPr>
          <m:t>N=500</m:t>
        </m:r>
      </m:oMath>
      <w:r w:rsidRPr="004C6148">
        <w:rPr>
          <w:sz w:val="24"/>
          <w:szCs w:val="24"/>
        </w:rPr>
        <w:t xml:space="preserve"> spire</w:t>
      </w:r>
      <w:proofErr w:type="gramEnd"/>
      <w:r w:rsidRPr="004C6148">
        <w:rPr>
          <w:sz w:val="24"/>
          <w:szCs w:val="24"/>
        </w:rPr>
        <w:t xml:space="preserve">, di lunghezza </w:t>
      </w:r>
      <m:oMath>
        <m:r>
          <w:rPr>
            <w:rFonts w:ascii="Cambria Math" w:hAnsi="Cambria Math"/>
            <w:sz w:val="24"/>
            <w:szCs w:val="24"/>
          </w:rPr>
          <m:t>L=5,0 cm</m:t>
        </m:r>
      </m:oMath>
      <w:r w:rsidRPr="004C6148">
        <w:rPr>
          <w:sz w:val="24"/>
          <w:szCs w:val="24"/>
        </w:rPr>
        <w:t xml:space="preserve"> e volume </w:t>
      </w:r>
      <m:oMath>
        <m:r>
          <w:rPr>
            <w:rFonts w:ascii="Cambria Math" w:hAnsi="Cambria Math"/>
            <w:sz w:val="24"/>
            <w:szCs w:val="24"/>
          </w:rPr>
          <m:t>V=20 c</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3</m:t>
            </m:r>
          </m:sup>
        </m:sSup>
      </m:oMath>
      <w:r w:rsidRPr="004C6148">
        <w:rPr>
          <w:sz w:val="24"/>
          <w:szCs w:val="24"/>
          <w:vertAlign w:val="superscript"/>
        </w:rPr>
        <w:t xml:space="preserve"> </w:t>
      </w:r>
      <w:r w:rsidRPr="004C6148">
        <w:rPr>
          <w:sz w:val="24"/>
          <w:szCs w:val="24"/>
        </w:rPr>
        <w:t>affinché</w:t>
      </w:r>
      <w:r w:rsidRPr="004C6148">
        <w:rPr>
          <w:sz w:val="24"/>
          <w:szCs w:val="24"/>
          <w:vertAlign w:val="superscript"/>
        </w:rPr>
        <w:t xml:space="preserve"> </w:t>
      </w:r>
      <w:r w:rsidRPr="004C6148">
        <w:rPr>
          <w:sz w:val="24"/>
          <w:szCs w:val="24"/>
        </w:rPr>
        <w:t xml:space="preserve">l’energia in esso immagazzinata sia </w:t>
      </w:r>
      <m:oMath>
        <m:r>
          <w:rPr>
            <w:rFonts w:ascii="Cambria Math" w:hAnsi="Cambria Math"/>
            <w:sz w:val="24"/>
            <w:szCs w:val="24"/>
          </w:rPr>
          <m:t>U=1,5 mJ</m:t>
        </m:r>
      </m:oMath>
      <w:r w:rsidRPr="004C6148">
        <w:rPr>
          <w:sz w:val="24"/>
          <w:szCs w:val="24"/>
        </w:rPr>
        <w:t>.</w:t>
      </w:r>
    </w:p>
    <w:p w:rsidR="004C6148" w:rsidRPr="004C6148" w:rsidRDefault="004C6148"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2</w:t>
      </w:r>
    </w:p>
    <w:p w:rsidR="004C6148" w:rsidRPr="004C6148" w:rsidRDefault="004C6148" w:rsidP="00280AFC">
      <w:pPr>
        <w:spacing w:before="120"/>
        <w:ind w:left="567" w:right="851"/>
        <w:jc w:val="both"/>
        <w:rPr>
          <w:sz w:val="24"/>
          <w:szCs w:val="24"/>
        </w:rPr>
      </w:pPr>
      <w:r w:rsidRPr="004C6148">
        <w:rPr>
          <w:sz w:val="24"/>
          <w:szCs w:val="24"/>
        </w:rPr>
        <w:t xml:space="preserve">Un </w:t>
      </w:r>
      <w:proofErr w:type="gramStart"/>
      <w:r w:rsidRPr="004C6148">
        <w:rPr>
          <w:sz w:val="24"/>
          <w:szCs w:val="24"/>
        </w:rPr>
        <w:t xml:space="preserve">solenoide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vertAlign w:val="subscript"/>
        </w:rPr>
        <w:t xml:space="preserve"> </w:t>
      </w:r>
      <w:r w:rsidRPr="004C6148">
        <w:rPr>
          <w:sz w:val="24"/>
          <w:szCs w:val="24"/>
        </w:rPr>
        <w:t>ideale</w:t>
      </w:r>
      <w:proofErr w:type="gramEnd"/>
      <w:r w:rsidRPr="004C6148">
        <w:rPr>
          <w:sz w:val="24"/>
          <w:szCs w:val="24"/>
        </w:rPr>
        <w:t xml:space="preserve"> si trova all’interno di un secondo solenoide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2</m:t>
            </m:r>
          </m:sub>
        </m:sSub>
      </m:oMath>
      <w:r w:rsidRPr="004C6148">
        <w:rPr>
          <w:sz w:val="24"/>
          <w:szCs w:val="24"/>
        </w:rPr>
        <w:t xml:space="preserve">, anch’esso ideale. Quest’ultimo viene alimentato con una corrente </w:t>
      </w:r>
      <w:r w:rsidRPr="004C6148">
        <w:rPr>
          <w:i/>
          <w:sz w:val="24"/>
          <w:szCs w:val="24"/>
        </w:rPr>
        <w:t>I</w:t>
      </w:r>
      <w:r w:rsidRPr="004C6148">
        <w:rPr>
          <w:sz w:val="24"/>
          <w:szCs w:val="24"/>
        </w:rPr>
        <w:t xml:space="preserve"> che cresce linearmente nel tempo </w:t>
      </w:r>
      <w:proofErr w:type="gramStart"/>
      <w:r w:rsidRPr="004C6148">
        <w:rPr>
          <w:sz w:val="24"/>
          <w:szCs w:val="24"/>
        </w:rPr>
        <w:t xml:space="preserve">nell’intervallo </w:t>
      </w:r>
      <m:oMath>
        <m:r>
          <w:rPr>
            <w:rFonts w:ascii="Cambria Math" w:hAnsi="Cambria Math"/>
            <w:sz w:val="24"/>
            <w:szCs w:val="24"/>
          </w:rPr>
          <m:t>0-30 μs</m:t>
        </m:r>
      </m:oMath>
      <w:r w:rsidRPr="004C6148">
        <w:rPr>
          <w:sz w:val="24"/>
          <w:szCs w:val="24"/>
        </w:rPr>
        <w:t xml:space="preserve"> secondo</w:t>
      </w:r>
      <w:proofErr w:type="gramEnd"/>
      <w:r w:rsidRPr="004C6148">
        <w:rPr>
          <w:sz w:val="24"/>
          <w:szCs w:val="24"/>
        </w:rPr>
        <w:t xml:space="preserve"> l’equazione:</w:t>
      </w:r>
    </w:p>
    <w:p w:rsidR="004C6148" w:rsidRPr="004C6148" w:rsidRDefault="004C6148" w:rsidP="00280AFC">
      <w:pPr>
        <w:spacing w:before="120"/>
        <w:ind w:left="567" w:right="851"/>
        <w:jc w:val="both"/>
        <w:rPr>
          <w:sz w:val="24"/>
          <w:szCs w:val="24"/>
        </w:rPr>
      </w:pPr>
    </w:p>
    <w:p w:rsidR="004C6148" w:rsidRPr="004C6148" w:rsidRDefault="004C6148" w:rsidP="00280AFC">
      <w:pPr>
        <w:spacing w:before="120"/>
        <w:ind w:left="567" w:right="851"/>
        <w:jc w:val="both"/>
        <w:rPr>
          <w:sz w:val="24"/>
          <w:szCs w:val="24"/>
        </w:rPr>
      </w:pPr>
      <m:oMathPara>
        <m:oMath>
          <m:r>
            <w:rPr>
              <w:rFonts w:ascii="Cambria Math" w:hAnsi="Cambria Math"/>
              <w:sz w:val="24"/>
              <w:szCs w:val="24"/>
            </w:rPr>
            <m:t>I=kt</m:t>
          </m:r>
        </m:oMath>
      </m:oMathPara>
    </w:p>
    <w:p w:rsidR="004C6148" w:rsidRPr="004C6148" w:rsidRDefault="004C6148" w:rsidP="00280AFC">
      <w:pPr>
        <w:spacing w:before="120"/>
        <w:ind w:left="567" w:right="851"/>
        <w:jc w:val="both"/>
        <w:rPr>
          <w:sz w:val="24"/>
          <w:szCs w:val="24"/>
        </w:rPr>
      </w:pPr>
    </w:p>
    <w:p w:rsidR="004C6148" w:rsidRPr="004C6148" w:rsidRDefault="004C6148" w:rsidP="00280AFC">
      <w:pPr>
        <w:spacing w:before="120"/>
        <w:ind w:left="567" w:right="851"/>
        <w:jc w:val="both"/>
        <w:rPr>
          <w:sz w:val="24"/>
          <w:szCs w:val="24"/>
        </w:rPr>
      </w:pPr>
      <w:proofErr w:type="gramStart"/>
      <w:r w:rsidRPr="004C6148">
        <w:rPr>
          <w:sz w:val="24"/>
          <w:szCs w:val="24"/>
        </w:rPr>
        <w:t xml:space="preserve">con </w:t>
      </w:r>
      <m:oMath>
        <m:r>
          <w:rPr>
            <w:rFonts w:ascii="Cambria Math" w:hAnsi="Cambria Math"/>
            <w:sz w:val="24"/>
            <w:szCs w:val="24"/>
          </w:rPr>
          <m:t xml:space="preserve">k=0,50 </m:t>
        </m:r>
        <m:f>
          <m:fPr>
            <m:type m:val="lin"/>
            <m:ctrlPr>
              <w:rPr>
                <w:rFonts w:ascii="Cambria Math" w:hAnsi="Cambria Math"/>
                <w:i/>
                <w:sz w:val="24"/>
                <w:szCs w:val="24"/>
              </w:rPr>
            </m:ctrlPr>
          </m:fPr>
          <m:num>
            <m:r>
              <w:rPr>
                <w:rFonts w:ascii="Cambria Math" w:hAnsi="Cambria Math"/>
                <w:sz w:val="24"/>
                <w:szCs w:val="24"/>
              </w:rPr>
              <m:t>A</m:t>
            </m:r>
          </m:num>
          <m:den>
            <m:r>
              <w:rPr>
                <w:rFonts w:ascii="Cambria Math" w:hAnsi="Cambria Math"/>
                <w:sz w:val="24"/>
                <w:szCs w:val="24"/>
              </w:rPr>
              <m:t>s</m:t>
            </m:r>
          </m:den>
        </m:f>
      </m:oMath>
      <w:r w:rsidRPr="004C6148">
        <w:rPr>
          <w:sz w:val="24"/>
          <w:szCs w:val="24"/>
        </w:rPr>
        <w:t>.</w:t>
      </w:r>
      <w:proofErr w:type="gramEnd"/>
      <w:r w:rsidRPr="004C6148">
        <w:rPr>
          <w:sz w:val="24"/>
          <w:szCs w:val="24"/>
        </w:rPr>
        <w:t xml:space="preserve">  Ai capi del solenoide </w:t>
      </w:r>
      <w:proofErr w:type="gramStart"/>
      <w:r w:rsidRPr="004C6148">
        <w:rPr>
          <w:sz w:val="24"/>
          <w:szCs w:val="24"/>
        </w:rPr>
        <w:t xml:space="preserve">interno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rPr>
        <w:t>,</w:t>
      </w:r>
      <w:proofErr w:type="gramEnd"/>
      <w:r w:rsidRPr="004C6148">
        <w:rPr>
          <w:sz w:val="24"/>
          <w:szCs w:val="24"/>
        </w:rPr>
        <w:t xml:space="preserve"> durante l’intervallo di tempo in cui la corrente varia, si misura una forza elettromotrice. </w:t>
      </w:r>
    </w:p>
    <w:p w:rsidR="004C6148" w:rsidRPr="004C6148" w:rsidRDefault="004C6148" w:rsidP="00280AFC">
      <w:pPr>
        <w:numPr>
          <w:ilvl w:val="0"/>
          <w:numId w:val="33"/>
        </w:numPr>
        <w:spacing w:before="120"/>
        <w:ind w:left="851" w:right="851" w:hanging="284"/>
        <w:jc w:val="both"/>
        <w:rPr>
          <w:sz w:val="24"/>
          <w:szCs w:val="24"/>
        </w:rPr>
      </w:pPr>
      <w:r w:rsidRPr="004C6148">
        <w:rPr>
          <w:sz w:val="24"/>
          <w:szCs w:val="24"/>
        </w:rPr>
        <w:t>Spiega l’origine della forza elettromotrice e dimostra che essa risulta costante;</w:t>
      </w:r>
    </w:p>
    <w:p w:rsidR="00F8549B" w:rsidRPr="00280AFC" w:rsidRDefault="004C6148" w:rsidP="00280AFC">
      <w:pPr>
        <w:numPr>
          <w:ilvl w:val="0"/>
          <w:numId w:val="33"/>
        </w:numPr>
        <w:spacing w:before="120"/>
        <w:ind w:left="851" w:right="851" w:hanging="284"/>
        <w:jc w:val="both"/>
        <w:rPr>
          <w:sz w:val="24"/>
          <w:szCs w:val="24"/>
        </w:rPr>
      </w:pPr>
      <w:proofErr w:type="gramStart"/>
      <w:r w:rsidRPr="004C6148">
        <w:rPr>
          <w:sz w:val="24"/>
          <w:szCs w:val="24"/>
        </w:rPr>
        <w:lastRenderedPageBreak/>
        <w:t>calcola</w:t>
      </w:r>
      <w:proofErr w:type="gramEnd"/>
      <w:r w:rsidRPr="004C6148">
        <w:rPr>
          <w:sz w:val="24"/>
          <w:szCs w:val="24"/>
        </w:rPr>
        <w:t xml:space="preserve"> il valore del modulo di tale forza elettromotrice nel caso in cui i solenoidi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oMath>
      <w:r w:rsidRPr="004C6148">
        <w:rPr>
          <w:sz w:val="24"/>
          <w:szCs w:val="24"/>
        </w:rPr>
        <w:t xml:space="preserve"> e </w:t>
      </w:r>
      <m:oMath>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2</m:t>
            </m:r>
          </m:sub>
        </m:sSub>
        <m:r>
          <w:rPr>
            <w:rFonts w:ascii="Cambria Math" w:hAnsi="Cambria Math"/>
            <w:sz w:val="24"/>
            <w:szCs w:val="24"/>
          </w:rPr>
          <m:t xml:space="preserve"> </m:t>
        </m:r>
      </m:oMath>
      <w:r w:rsidRPr="004C6148">
        <w:rPr>
          <w:sz w:val="24"/>
          <w:szCs w:val="24"/>
        </w:rPr>
        <w:t xml:space="preserve">abbiano entrambi un numero di spire pari a 500, lunghezza pari a </w:t>
      </w:r>
      <m:oMath>
        <m:r>
          <w:rPr>
            <w:rFonts w:ascii="Cambria Math" w:hAnsi="Cambria Math"/>
            <w:sz w:val="24"/>
            <w:szCs w:val="24"/>
          </w:rPr>
          <m:t>5,0 cm</m:t>
        </m:r>
      </m:oMath>
      <w:r w:rsidRPr="004C6148">
        <w:rPr>
          <w:sz w:val="24"/>
          <w:szCs w:val="24"/>
        </w:rPr>
        <w:t xml:space="preserve">, sezione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r>
          <w:rPr>
            <w:rFonts w:ascii="Cambria Math" w:hAnsi="Cambria Math"/>
            <w:sz w:val="24"/>
            <w:szCs w:val="24"/>
          </w:rPr>
          <m:t xml:space="preserve">=1,0 </m:t>
        </m:r>
        <m:sSup>
          <m:sSupPr>
            <m:ctrlPr>
              <w:rPr>
                <w:rFonts w:ascii="Cambria Math" w:hAnsi="Cambria Math"/>
                <w:i/>
                <w:sz w:val="24"/>
                <w:szCs w:val="24"/>
              </w:rPr>
            </m:ctrlPr>
          </m:sSupPr>
          <m:e>
            <m:r>
              <w:rPr>
                <w:rFonts w:ascii="Cambria Math" w:hAnsi="Cambria Math"/>
                <w:sz w:val="24"/>
                <w:szCs w:val="24"/>
              </w:rPr>
              <m:t>cm</m:t>
            </m:r>
          </m:e>
          <m:sup>
            <m:r>
              <w:rPr>
                <w:rFonts w:ascii="Cambria Math" w:hAnsi="Cambria Math"/>
                <w:sz w:val="24"/>
                <w:szCs w:val="24"/>
              </w:rPr>
              <m:t>2</m:t>
            </m:r>
          </m:sup>
        </m:sSup>
      </m:oMath>
      <w:r w:rsidRPr="004C6148">
        <w:rPr>
          <w:sz w:val="24"/>
          <w:szCs w:val="24"/>
        </w:rPr>
        <w:t xml:space="preserve"> e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r>
          <w:rPr>
            <w:rFonts w:ascii="Cambria Math" w:hAnsi="Cambria Math"/>
            <w:sz w:val="24"/>
            <w:szCs w:val="24"/>
          </w:rPr>
          <m:t xml:space="preserve">=4,0 </m:t>
        </m:r>
        <m:sSup>
          <m:sSupPr>
            <m:ctrlPr>
              <w:rPr>
                <w:rFonts w:ascii="Cambria Math" w:hAnsi="Cambria Math"/>
                <w:i/>
                <w:sz w:val="24"/>
                <w:szCs w:val="24"/>
              </w:rPr>
            </m:ctrlPr>
          </m:sSupPr>
          <m:e>
            <m:r>
              <w:rPr>
                <w:rFonts w:ascii="Cambria Math" w:hAnsi="Cambria Math"/>
                <w:sz w:val="24"/>
                <w:szCs w:val="24"/>
              </w:rPr>
              <m:t>cm</m:t>
            </m:r>
          </m:e>
          <m:sup>
            <m:r>
              <w:rPr>
                <w:rFonts w:ascii="Cambria Math" w:hAnsi="Cambria Math"/>
                <w:sz w:val="24"/>
                <w:szCs w:val="24"/>
              </w:rPr>
              <m:t>2</m:t>
            </m:r>
          </m:sup>
        </m:sSup>
      </m:oMath>
      <w:r w:rsidRPr="004C6148">
        <w:rPr>
          <w:sz w:val="24"/>
          <w:szCs w:val="24"/>
        </w:rPr>
        <w:t xml:space="preserve"> rispettivamente.</w:t>
      </w:r>
    </w:p>
    <w:p w:rsidR="00F8549B" w:rsidRDefault="00F8549B" w:rsidP="004C6148">
      <w:pPr>
        <w:ind w:left="567" w:right="850"/>
        <w:jc w:val="both"/>
        <w:rPr>
          <w:b/>
          <w:sz w:val="24"/>
          <w:szCs w:val="24"/>
        </w:rPr>
      </w:pPr>
    </w:p>
    <w:p w:rsidR="004C6148" w:rsidRPr="004C6148" w:rsidRDefault="004C6148" w:rsidP="004C6148">
      <w:pPr>
        <w:ind w:left="567" w:right="850"/>
        <w:jc w:val="both"/>
        <w:rPr>
          <w:b/>
          <w:sz w:val="24"/>
          <w:szCs w:val="24"/>
        </w:rPr>
      </w:pPr>
      <w:r w:rsidRPr="004C6148">
        <w:rPr>
          <w:b/>
          <w:sz w:val="24"/>
          <w:szCs w:val="24"/>
        </w:rPr>
        <w:t>Quesito n. 3</w:t>
      </w:r>
    </w:p>
    <w:p w:rsidR="004C6148" w:rsidRPr="004C6148" w:rsidRDefault="004C6148" w:rsidP="00280AFC">
      <w:pPr>
        <w:spacing w:before="120"/>
        <w:ind w:left="567" w:right="851"/>
        <w:jc w:val="both"/>
        <w:rPr>
          <w:sz w:val="24"/>
          <w:szCs w:val="24"/>
        </w:rPr>
      </w:pPr>
      <w:r w:rsidRPr="004C6148">
        <w:rPr>
          <w:sz w:val="24"/>
          <w:szCs w:val="24"/>
        </w:rPr>
        <w:t xml:space="preserve">Per eseguire analisi spettrometriche di alcune particolari sostanze si utilizzano laser ad argon, che emettono un fascio luminoso verde di lunghezza </w:t>
      </w:r>
      <w:proofErr w:type="gramStart"/>
      <w:r w:rsidRPr="004C6148">
        <w:rPr>
          <w:sz w:val="24"/>
          <w:szCs w:val="24"/>
        </w:rPr>
        <w:t xml:space="preserve">d’onda </w:t>
      </w:r>
      <m:oMath>
        <m:r>
          <w:rPr>
            <w:rFonts w:ascii="Cambria Math" w:hAnsi="Cambria Math"/>
            <w:sz w:val="24"/>
            <w:szCs w:val="24"/>
          </w:rPr>
          <m:t>514,5 nm</m:t>
        </m:r>
      </m:oMath>
      <w:r w:rsidRPr="004C6148">
        <w:rPr>
          <w:sz w:val="24"/>
          <w:szCs w:val="24"/>
        </w:rPr>
        <w:t>,</w:t>
      </w:r>
      <w:proofErr w:type="gramEnd"/>
      <w:r w:rsidRPr="004C6148">
        <w:rPr>
          <w:sz w:val="24"/>
          <w:szCs w:val="24"/>
        </w:rPr>
        <w:t xml:space="preserve"> potenza pari a </w:t>
      </w:r>
      <m:oMath>
        <m:r>
          <w:rPr>
            <w:rFonts w:ascii="Cambria Math" w:hAnsi="Cambria Math"/>
            <w:sz w:val="24"/>
            <w:szCs w:val="24"/>
          </w:rPr>
          <m:t>1,0 W</m:t>
        </m:r>
      </m:oMath>
      <w:r w:rsidRPr="004C6148">
        <w:rPr>
          <w:sz w:val="24"/>
          <w:szCs w:val="24"/>
        </w:rPr>
        <w:t xml:space="preserve"> e sezione di </w:t>
      </w:r>
      <m:oMath>
        <m:r>
          <w:rPr>
            <w:rFonts w:ascii="Cambria Math" w:hAnsi="Cambria Math"/>
            <w:sz w:val="24"/>
            <w:szCs w:val="24"/>
          </w:rPr>
          <m:t xml:space="preserve">2,0 </m:t>
        </m:r>
        <m:sSup>
          <m:sSupPr>
            <m:ctrlPr>
              <w:rPr>
                <w:rFonts w:ascii="Cambria Math" w:hAnsi="Cambria Math"/>
                <w:i/>
                <w:sz w:val="24"/>
                <w:szCs w:val="24"/>
              </w:rPr>
            </m:ctrlPr>
          </m:sSupPr>
          <m:e>
            <m:r>
              <w:rPr>
                <w:rFonts w:ascii="Cambria Math" w:hAnsi="Cambria Math"/>
                <w:sz w:val="24"/>
                <w:szCs w:val="24"/>
              </w:rPr>
              <m:t>mm</m:t>
            </m:r>
          </m:e>
          <m:sup>
            <m:r>
              <w:rPr>
                <w:rFonts w:ascii="Cambria Math" w:hAnsi="Cambria Math"/>
                <w:sz w:val="24"/>
                <w:szCs w:val="24"/>
              </w:rPr>
              <m:t>2</m:t>
            </m:r>
          </m:sup>
        </m:sSup>
      </m:oMath>
      <w:r w:rsidRPr="004C6148">
        <w:rPr>
          <w:sz w:val="24"/>
          <w:szCs w:val="24"/>
        </w:rPr>
        <w:t>. Ipotizzando che il fascio sia cilindrico, determina:</w:t>
      </w:r>
    </w:p>
    <w:p w:rsidR="004C6148" w:rsidRPr="004C6148" w:rsidRDefault="004C6148" w:rsidP="00280AFC">
      <w:pPr>
        <w:numPr>
          <w:ilvl w:val="0"/>
          <w:numId w:val="32"/>
        </w:numPr>
        <w:spacing w:before="120"/>
        <w:ind w:left="851" w:right="851" w:hanging="284"/>
        <w:jc w:val="both"/>
        <w:rPr>
          <w:sz w:val="24"/>
          <w:szCs w:val="24"/>
        </w:rPr>
      </w:pPr>
      <w:proofErr w:type="gramStart"/>
      <w:r w:rsidRPr="004C6148">
        <w:rPr>
          <w:sz w:val="24"/>
          <w:szCs w:val="24"/>
        </w:rPr>
        <w:t>quanta</w:t>
      </w:r>
      <w:proofErr w:type="gramEnd"/>
      <w:r w:rsidRPr="004C6148">
        <w:rPr>
          <w:sz w:val="24"/>
          <w:szCs w:val="24"/>
        </w:rPr>
        <w:t xml:space="preserve"> energia è contenuta in un metro di lunghezza del fascio; </w:t>
      </w:r>
    </w:p>
    <w:p w:rsidR="004C6148" w:rsidRPr="004C6148" w:rsidRDefault="004C6148" w:rsidP="00280AFC">
      <w:pPr>
        <w:numPr>
          <w:ilvl w:val="0"/>
          <w:numId w:val="32"/>
        </w:numPr>
        <w:spacing w:before="120"/>
        <w:ind w:left="851" w:right="851" w:hanging="284"/>
        <w:jc w:val="both"/>
        <w:rPr>
          <w:sz w:val="24"/>
          <w:szCs w:val="24"/>
        </w:rPr>
      </w:pPr>
      <w:proofErr w:type="gramStart"/>
      <w:r w:rsidRPr="004C6148">
        <w:rPr>
          <w:sz w:val="24"/>
          <w:szCs w:val="24"/>
        </w:rPr>
        <w:t>il</w:t>
      </w:r>
      <w:proofErr w:type="gramEnd"/>
      <w:r w:rsidRPr="004C6148">
        <w:rPr>
          <w:sz w:val="24"/>
          <w:szCs w:val="24"/>
        </w:rPr>
        <w:t xml:space="preserve"> valore massimo del campo elettrico e di quello magnetico associati al fascio;</w:t>
      </w:r>
    </w:p>
    <w:p w:rsidR="00A67BBC" w:rsidRPr="00F8549B" w:rsidRDefault="004C6148" w:rsidP="00280AFC">
      <w:pPr>
        <w:numPr>
          <w:ilvl w:val="0"/>
          <w:numId w:val="32"/>
        </w:numPr>
        <w:spacing w:before="120"/>
        <w:ind w:left="851" w:right="851" w:hanging="284"/>
        <w:jc w:val="both"/>
        <w:rPr>
          <w:sz w:val="24"/>
          <w:szCs w:val="24"/>
        </w:rPr>
      </w:pPr>
      <w:proofErr w:type="gramStart"/>
      <w:r w:rsidRPr="004C6148">
        <w:rPr>
          <w:sz w:val="24"/>
          <w:szCs w:val="24"/>
        </w:rPr>
        <w:t>quanti</w:t>
      </w:r>
      <w:proofErr w:type="gramEnd"/>
      <w:r w:rsidRPr="004C6148">
        <w:rPr>
          <w:sz w:val="24"/>
          <w:szCs w:val="24"/>
        </w:rPr>
        <w:t xml:space="preserve"> fotoni al secondo vengono emessi dal laser.</w:t>
      </w:r>
    </w:p>
    <w:p w:rsidR="00A67BBC" w:rsidRPr="004C6148" w:rsidRDefault="00A67BBC"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4</w:t>
      </w:r>
    </w:p>
    <w:p w:rsidR="00A67BBC" w:rsidRPr="004C6148" w:rsidRDefault="004C6148" w:rsidP="00280AFC">
      <w:pPr>
        <w:spacing w:before="120"/>
        <w:ind w:left="567" w:right="850"/>
        <w:jc w:val="both"/>
        <w:rPr>
          <w:sz w:val="24"/>
          <w:szCs w:val="24"/>
        </w:rPr>
      </w:pPr>
      <w:r w:rsidRPr="004C6148">
        <w:rPr>
          <w:sz w:val="24"/>
          <w:szCs w:val="24"/>
        </w:rPr>
        <w:t xml:space="preserve">In una cella fotoelettrica viene generata una corrente di saturazione </w:t>
      </w:r>
      <m:oMath>
        <m:r>
          <w:rPr>
            <w:rFonts w:ascii="Cambria Math" w:hAnsi="Cambria Math"/>
            <w:sz w:val="24"/>
            <w:szCs w:val="24"/>
          </w:rPr>
          <m:t>I=15μA</m:t>
        </m:r>
      </m:oMath>
      <w:r w:rsidRPr="004C6148">
        <w:rPr>
          <w:sz w:val="24"/>
          <w:szCs w:val="24"/>
        </w:rPr>
        <w:t xml:space="preserve">  sfruttando l’effetto fotoelettrico. Come catodo viene utilizzato un materiale metallico il cui lavoro di estrazione è </w:t>
      </w:r>
      <w:proofErr w:type="gramStart"/>
      <w:r w:rsidRPr="004C6148">
        <w:rPr>
          <w:sz w:val="24"/>
          <w:szCs w:val="24"/>
        </w:rPr>
        <w:t xml:space="preserve">di </w:t>
      </w:r>
      <m:oMath>
        <m:r>
          <w:rPr>
            <w:rFonts w:ascii="Cambria Math" w:hAnsi="Cambria Math"/>
            <w:sz w:val="24"/>
            <w:szCs w:val="24"/>
          </w:rPr>
          <m:t>5,15 eV</m:t>
        </m:r>
      </m:oMath>
      <w:r w:rsidR="00A67BBC">
        <w:rPr>
          <w:sz w:val="24"/>
          <w:szCs w:val="24"/>
        </w:rPr>
        <w:t>.</w:t>
      </w:r>
      <w:proofErr w:type="gramEnd"/>
    </w:p>
    <w:p w:rsidR="004C6148" w:rsidRPr="004C6148" w:rsidRDefault="004C6148" w:rsidP="00280AFC">
      <w:pPr>
        <w:numPr>
          <w:ilvl w:val="0"/>
          <w:numId w:val="34"/>
        </w:numPr>
        <w:spacing w:before="120"/>
        <w:ind w:left="851" w:right="851" w:hanging="284"/>
        <w:jc w:val="both"/>
        <w:rPr>
          <w:sz w:val="24"/>
          <w:szCs w:val="24"/>
        </w:rPr>
      </w:pPr>
      <w:r w:rsidRPr="004C6148">
        <w:rPr>
          <w:sz w:val="24"/>
          <w:szCs w:val="24"/>
        </w:rPr>
        <w:t>Determina la lunghezza d’onda massima della radiazione incidente sul catodo capace di estrarre elettroni da esso;</w:t>
      </w:r>
    </w:p>
    <w:p w:rsidR="004C6148" w:rsidRPr="004C6148" w:rsidRDefault="004C6148" w:rsidP="00280AFC">
      <w:pPr>
        <w:numPr>
          <w:ilvl w:val="0"/>
          <w:numId w:val="34"/>
        </w:numPr>
        <w:spacing w:before="120"/>
        <w:ind w:left="851" w:right="851" w:hanging="284"/>
        <w:jc w:val="both"/>
        <w:rPr>
          <w:sz w:val="24"/>
          <w:szCs w:val="24"/>
        </w:rPr>
      </w:pPr>
      <w:proofErr w:type="gramStart"/>
      <w:r w:rsidRPr="004C6148">
        <w:rPr>
          <w:sz w:val="24"/>
          <w:szCs w:val="24"/>
        </w:rPr>
        <w:t>calcola</w:t>
      </w:r>
      <w:proofErr w:type="gramEnd"/>
      <w:r w:rsidRPr="004C6148">
        <w:rPr>
          <w:sz w:val="24"/>
          <w:szCs w:val="24"/>
        </w:rPr>
        <w:t xml:space="preserve"> il numero minimo di fotoni che ogni secondo devono incidere sul catodo, nell’ipotesi che solo il 75% di essi riescano ad estrarre un elettrone.</w:t>
      </w:r>
    </w:p>
    <w:p w:rsidR="004C6148" w:rsidRPr="004C6148" w:rsidRDefault="004C6148"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5</w:t>
      </w:r>
    </w:p>
    <w:p w:rsidR="004C6148" w:rsidRPr="004C6148" w:rsidRDefault="004C6148" w:rsidP="009A7DB0">
      <w:pPr>
        <w:spacing w:before="120"/>
        <w:ind w:left="567" w:right="851"/>
        <w:jc w:val="both"/>
        <w:rPr>
          <w:sz w:val="24"/>
          <w:szCs w:val="24"/>
        </w:rPr>
      </w:pPr>
      <w:r w:rsidRPr="004C6148">
        <w:rPr>
          <w:bCs/>
          <w:iCs/>
          <w:sz w:val="24"/>
          <w:szCs w:val="24"/>
        </w:rPr>
        <w:t xml:space="preserve">L’astronave Millennium </w:t>
      </w:r>
      <w:proofErr w:type="spellStart"/>
      <w:r w:rsidRPr="004C6148">
        <w:rPr>
          <w:bCs/>
          <w:iCs/>
          <w:sz w:val="24"/>
          <w:szCs w:val="24"/>
        </w:rPr>
        <w:t>Falcon</w:t>
      </w:r>
      <w:proofErr w:type="spellEnd"/>
      <w:r w:rsidRPr="004C6148">
        <w:rPr>
          <w:sz w:val="24"/>
          <w:szCs w:val="24"/>
        </w:rPr>
        <w:t xml:space="preserve"> della </w:t>
      </w:r>
      <w:r w:rsidRPr="004C6148">
        <w:rPr>
          <w:iCs/>
          <w:sz w:val="24"/>
          <w:szCs w:val="24"/>
        </w:rPr>
        <w:t xml:space="preserve">Trilogia originale di </w:t>
      </w:r>
      <w:r w:rsidRPr="004C6148">
        <w:rPr>
          <w:sz w:val="24"/>
          <w:szCs w:val="24"/>
        </w:rPr>
        <w:t xml:space="preserve">Guerre Stellari ha una lunghezza a riposo pari </w:t>
      </w:r>
      <w:proofErr w:type="gramStart"/>
      <w:r w:rsidRPr="004C6148">
        <w:rPr>
          <w:sz w:val="24"/>
          <w:szCs w:val="24"/>
        </w:rPr>
        <w:t xml:space="preserve">a </w:t>
      </w:r>
      <m:oMath>
        <m:r>
          <w:rPr>
            <w:rFonts w:ascii="Cambria Math" w:hAnsi="Cambria Math"/>
            <w:sz w:val="24"/>
            <w:szCs w:val="24"/>
          </w:rPr>
          <m:t>34,5 m</m:t>
        </m:r>
      </m:oMath>
      <w:r w:rsidRPr="004C6148">
        <w:rPr>
          <w:sz w:val="24"/>
          <w:szCs w:val="24"/>
        </w:rPr>
        <w:t>.</w:t>
      </w:r>
      <w:proofErr w:type="gramEnd"/>
      <w:r w:rsidRPr="004C6148">
        <w:rPr>
          <w:sz w:val="24"/>
          <w:szCs w:val="24"/>
        </w:rPr>
        <w:t xml:space="preserve"> L’astronave, in viaggio con </w:t>
      </w:r>
      <w:proofErr w:type="gramStart"/>
      <w:r w:rsidRPr="004C6148">
        <w:rPr>
          <w:sz w:val="24"/>
          <w:szCs w:val="24"/>
        </w:rPr>
        <w:t xml:space="preserve">velocità </w:t>
      </w:r>
      <m:oMath>
        <m:r>
          <w:rPr>
            <w:rFonts w:ascii="Cambria Math" w:hAnsi="Cambria Math"/>
            <w:sz w:val="24"/>
            <w:szCs w:val="24"/>
          </w:rPr>
          <m:t>0,90c</m:t>
        </m:r>
      </m:oMath>
      <w:r w:rsidRPr="004C6148">
        <w:rPr>
          <w:sz w:val="24"/>
          <w:szCs w:val="24"/>
        </w:rPr>
        <w:t xml:space="preserve"> rispetto</w:t>
      </w:r>
      <w:proofErr w:type="gramEnd"/>
      <w:r w:rsidRPr="004C6148">
        <w:rPr>
          <w:sz w:val="24"/>
          <w:szCs w:val="24"/>
        </w:rPr>
        <w:t xml:space="preserve"> a un sistema di riferimento inerziale, incrocia una seconda astronave identica che viaggia in direzione opposta con velocità </w:t>
      </w:r>
      <m:oMath>
        <m:r>
          <w:rPr>
            <w:rFonts w:ascii="Cambria Math" w:hAnsi="Cambria Math"/>
            <w:sz w:val="24"/>
            <w:szCs w:val="24"/>
          </w:rPr>
          <m:t>0,75c</m:t>
        </m:r>
      </m:oMath>
      <w:r w:rsidRPr="004C6148">
        <w:rPr>
          <w:sz w:val="24"/>
          <w:szCs w:val="24"/>
        </w:rPr>
        <w:t xml:space="preserve"> rispetto allo stesso sistema di riferimento inerziale. </w:t>
      </w:r>
    </w:p>
    <w:p w:rsidR="004C6148" w:rsidRPr="004C6148" w:rsidRDefault="004C6148" w:rsidP="009A7DB0">
      <w:pPr>
        <w:spacing w:before="120"/>
        <w:ind w:left="567" w:right="851"/>
        <w:jc w:val="both"/>
        <w:rPr>
          <w:sz w:val="24"/>
          <w:szCs w:val="24"/>
        </w:rPr>
      </w:pPr>
      <w:r w:rsidRPr="004C6148">
        <w:rPr>
          <w:sz w:val="24"/>
          <w:szCs w:val="24"/>
        </w:rPr>
        <w:t>Qual è la lunghezza della seconda astronave misurata da un passeggero della prima astronave?</w:t>
      </w:r>
    </w:p>
    <w:p w:rsidR="004C6148" w:rsidRPr="004C6148" w:rsidRDefault="004C6148" w:rsidP="004C6148">
      <w:pPr>
        <w:ind w:left="567" w:right="850"/>
        <w:jc w:val="both"/>
        <w:rPr>
          <w:sz w:val="24"/>
          <w:szCs w:val="24"/>
        </w:rPr>
      </w:pPr>
    </w:p>
    <w:p w:rsidR="004C6148" w:rsidRPr="004C6148" w:rsidRDefault="004C6148" w:rsidP="004C6148">
      <w:pPr>
        <w:ind w:left="567" w:right="850"/>
        <w:jc w:val="both"/>
        <w:rPr>
          <w:b/>
          <w:sz w:val="24"/>
          <w:szCs w:val="24"/>
        </w:rPr>
      </w:pPr>
      <w:r w:rsidRPr="004C6148">
        <w:rPr>
          <w:b/>
          <w:sz w:val="24"/>
          <w:szCs w:val="24"/>
        </w:rPr>
        <w:t>Quesito n. 6</w:t>
      </w:r>
    </w:p>
    <w:p w:rsidR="004C6148" w:rsidRPr="004C6148" w:rsidRDefault="004C6148" w:rsidP="009A7DB0">
      <w:pPr>
        <w:spacing w:before="120"/>
        <w:ind w:left="567" w:right="851"/>
        <w:jc w:val="both"/>
        <w:rPr>
          <w:sz w:val="24"/>
          <w:szCs w:val="24"/>
        </w:rPr>
      </w:pPr>
      <w:r w:rsidRPr="004C6148">
        <w:rPr>
          <w:sz w:val="24"/>
          <w:szCs w:val="24"/>
        </w:rPr>
        <w:t xml:space="preserve">Dimostra che a un elettrone non relativistico, accelerato da fermo mediante una differenza di </w:t>
      </w:r>
      <w:proofErr w:type="gramStart"/>
      <w:r w:rsidRPr="004C6148">
        <w:rPr>
          <w:sz w:val="24"/>
          <w:szCs w:val="24"/>
        </w:rPr>
        <w:t xml:space="preserve">potenziale </w:t>
      </w:r>
      <m:oMath>
        <m:r>
          <w:rPr>
            <w:rFonts w:ascii="Cambria Math" w:hAnsi="Cambria Math"/>
            <w:sz w:val="24"/>
            <w:szCs w:val="24"/>
          </w:rPr>
          <m:t>∆V</m:t>
        </m:r>
      </m:oMath>
      <w:r w:rsidRPr="004C6148">
        <w:rPr>
          <w:sz w:val="24"/>
          <w:szCs w:val="24"/>
        </w:rPr>
        <w:t xml:space="preserve"> misurata</w:t>
      </w:r>
      <w:proofErr w:type="gramEnd"/>
      <w:r w:rsidRPr="004C6148">
        <w:rPr>
          <w:sz w:val="24"/>
          <w:szCs w:val="24"/>
        </w:rPr>
        <w:t xml:space="preserve"> in volt, si può associare un’onda di de Broglie la cui lunghezza d’onda </w:t>
      </w:r>
      <m:oMath>
        <m:r>
          <w:rPr>
            <w:rFonts w:ascii="Cambria Math" w:hAnsi="Cambria Math"/>
            <w:sz w:val="24"/>
            <w:szCs w:val="24"/>
          </w:rPr>
          <m:t>λ</m:t>
        </m:r>
      </m:oMath>
      <w:r w:rsidRPr="004C6148">
        <w:rPr>
          <w:sz w:val="24"/>
          <w:szCs w:val="24"/>
        </w:rPr>
        <w:t xml:space="preserve"> può essere espressa dalla formula:</w:t>
      </w:r>
    </w:p>
    <w:p w:rsidR="004C6148" w:rsidRPr="004C6148" w:rsidRDefault="004C6148" w:rsidP="009A7DB0">
      <w:pPr>
        <w:spacing w:before="120"/>
        <w:ind w:left="567" w:right="851"/>
        <w:jc w:val="both"/>
        <w:rPr>
          <w:sz w:val="24"/>
          <w:szCs w:val="24"/>
        </w:rPr>
      </w:pPr>
    </w:p>
    <w:p w:rsidR="004C6148" w:rsidRPr="004C6148" w:rsidRDefault="004C6148" w:rsidP="009A7DB0">
      <w:pPr>
        <w:spacing w:before="120"/>
        <w:ind w:left="567" w:right="851"/>
        <w:jc w:val="both"/>
        <w:rPr>
          <w:sz w:val="24"/>
          <w:szCs w:val="24"/>
        </w:rPr>
      </w:pPr>
      <m:oMathPara>
        <m:oMath>
          <m:r>
            <w:rPr>
              <w:rFonts w:ascii="Cambria Math" w:hAnsi="Cambria Math"/>
              <w:sz w:val="24"/>
              <w:szCs w:val="24"/>
            </w:rPr>
            <m:t>λ=</m:t>
          </m:r>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1,504</m:t>
                  </m:r>
                </m:num>
                <m:den>
                  <m:r>
                    <w:rPr>
                      <w:rFonts w:ascii="Cambria Math" w:hAnsi="Cambria Math"/>
                      <w:sz w:val="24"/>
                      <w:szCs w:val="24"/>
                    </w:rPr>
                    <m:t>∆V</m:t>
                  </m:r>
                </m:den>
              </m:f>
            </m:e>
          </m:rad>
          <m:r>
            <w:rPr>
              <w:rFonts w:ascii="Cambria Math" w:hAnsi="Cambria Math"/>
              <w:sz w:val="24"/>
              <w:szCs w:val="24"/>
            </w:rPr>
            <m:t xml:space="preserve"> nm</m:t>
          </m:r>
        </m:oMath>
      </m:oMathPara>
    </w:p>
    <w:p w:rsidR="004C6148" w:rsidRPr="004C6148" w:rsidRDefault="004C6148" w:rsidP="009A7DB0">
      <w:pPr>
        <w:spacing w:before="120"/>
        <w:ind w:left="567" w:right="851"/>
        <w:jc w:val="both"/>
        <w:rPr>
          <w:sz w:val="24"/>
          <w:szCs w:val="24"/>
        </w:rPr>
      </w:pPr>
    </w:p>
    <w:p w:rsidR="004C6148" w:rsidRPr="004C6148" w:rsidRDefault="004C6148" w:rsidP="009A7DB0">
      <w:pPr>
        <w:spacing w:before="120"/>
        <w:ind w:left="567" w:right="851"/>
        <w:jc w:val="both"/>
        <w:rPr>
          <w:sz w:val="24"/>
          <w:szCs w:val="24"/>
        </w:rPr>
      </w:pPr>
      <w:r w:rsidRPr="004C6148">
        <w:rPr>
          <w:sz w:val="24"/>
          <w:szCs w:val="24"/>
        </w:rPr>
        <w:t xml:space="preserve">Calcola tale lunghezza d’onda </w:t>
      </w:r>
      <w:proofErr w:type="gramStart"/>
      <w:r w:rsidRPr="004C6148">
        <w:rPr>
          <w:sz w:val="24"/>
          <w:szCs w:val="24"/>
        </w:rPr>
        <w:t xml:space="preserve">per </w:t>
      </w:r>
      <m:oMath>
        <m:r>
          <w:rPr>
            <w:rFonts w:ascii="Cambria Math" w:hAnsi="Cambria Math"/>
            <w:sz w:val="24"/>
            <w:szCs w:val="24"/>
          </w:rPr>
          <m:t>∆V=50,0 V</m:t>
        </m:r>
      </m:oMath>
      <w:r w:rsidRPr="004C6148">
        <w:rPr>
          <w:sz w:val="24"/>
          <w:szCs w:val="24"/>
        </w:rPr>
        <w:t>.</w:t>
      </w:r>
      <w:proofErr w:type="gramEnd"/>
    </w:p>
    <w:p w:rsidR="008F534C" w:rsidRPr="004C6148" w:rsidRDefault="008F534C" w:rsidP="009A7DB0">
      <w:pPr>
        <w:spacing w:before="120"/>
        <w:ind w:left="567" w:right="851"/>
        <w:jc w:val="both"/>
        <w:rPr>
          <w:sz w:val="24"/>
          <w:szCs w:val="24"/>
        </w:rPr>
      </w:pPr>
    </w:p>
    <w:p w:rsidR="008F534C" w:rsidRDefault="008F534C" w:rsidP="008F534C">
      <w:pPr>
        <w:ind w:right="850"/>
        <w:jc w:val="both"/>
        <w:rPr>
          <w:i/>
          <w:sz w:val="24"/>
          <w:szCs w:val="24"/>
        </w:rPr>
      </w:pPr>
    </w:p>
    <w:p w:rsidR="008F534C" w:rsidRDefault="008F534C" w:rsidP="004C6148">
      <w:pPr>
        <w:ind w:left="567"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ind w:right="850"/>
        <w:jc w:val="both"/>
        <w:rPr>
          <w:i/>
          <w:sz w:val="24"/>
          <w:szCs w:val="24"/>
        </w:rPr>
      </w:pPr>
    </w:p>
    <w:p w:rsidR="008F534C" w:rsidRDefault="008F534C" w:rsidP="008F534C">
      <w:pPr>
        <w:spacing w:before="120"/>
        <w:ind w:left="567" w:right="567"/>
        <w:jc w:val="center"/>
        <w:rPr>
          <w:bCs/>
          <w:sz w:val="24"/>
          <w:szCs w:val="24"/>
          <w:lang w:eastAsia="zh-CN"/>
        </w:rPr>
      </w:pPr>
    </w:p>
    <w:p w:rsidR="00D34B6C" w:rsidRDefault="00D34B6C" w:rsidP="009A7DB0">
      <w:pPr>
        <w:spacing w:before="120"/>
        <w:ind w:right="567"/>
        <w:rPr>
          <w:bCs/>
          <w:sz w:val="24"/>
          <w:szCs w:val="24"/>
          <w:lang w:eastAsia="zh-CN"/>
        </w:rPr>
      </w:pPr>
    </w:p>
    <w:p w:rsidR="00D34B6C" w:rsidRDefault="00D34B6C" w:rsidP="00D34B6C">
      <w:pPr>
        <w:tabs>
          <w:tab w:val="left" w:pos="567"/>
        </w:tabs>
        <w:spacing w:before="120"/>
        <w:ind w:left="567" w:right="567"/>
        <w:jc w:val="both"/>
        <w:rPr>
          <w:bCs/>
          <w:sz w:val="24"/>
          <w:szCs w:val="24"/>
          <w:lang w:eastAsia="zh-CN"/>
        </w:rPr>
      </w:pPr>
      <w:r w:rsidRPr="00D34B6C">
        <w:rPr>
          <w:b/>
          <w:sz w:val="24"/>
          <w:szCs w:val="24"/>
        </w:rPr>
        <w:lastRenderedPageBreak/>
        <w:t>ALLEGATO</w:t>
      </w:r>
      <w:r>
        <w:rPr>
          <w:bCs/>
          <w:sz w:val="24"/>
          <w:szCs w:val="24"/>
          <w:lang w:eastAsia="zh-CN"/>
        </w:rPr>
        <w:t>:</w:t>
      </w:r>
    </w:p>
    <w:p w:rsidR="00D34B6C" w:rsidRPr="00D34B6C" w:rsidRDefault="00D34B6C" w:rsidP="00D34B6C">
      <w:pPr>
        <w:tabs>
          <w:tab w:val="left" w:pos="567"/>
        </w:tabs>
        <w:spacing w:before="120"/>
        <w:ind w:left="567" w:right="567"/>
        <w:jc w:val="both"/>
        <w:rPr>
          <w:b/>
          <w:bCs/>
          <w:sz w:val="24"/>
          <w:szCs w:val="24"/>
          <w:lang w:eastAsia="zh-CN"/>
        </w:rPr>
      </w:pPr>
      <w:r w:rsidRPr="00D34B6C">
        <w:rPr>
          <w:b/>
          <w:bCs/>
          <w:sz w:val="24"/>
          <w:szCs w:val="24"/>
          <w:lang w:eastAsia="zh-CN"/>
        </w:rPr>
        <w:t>Valori delle costanti fisiche</w:t>
      </w:r>
    </w:p>
    <w:tbl>
      <w:tblPr>
        <w:tblStyle w:val="Grigliatabella"/>
        <w:tblW w:w="0" w:type="auto"/>
        <w:jc w:val="center"/>
        <w:tblLayout w:type="fixed"/>
        <w:tblLook w:val="04A0" w:firstRow="1" w:lastRow="0" w:firstColumn="1" w:lastColumn="0" w:noHBand="0" w:noVBand="1"/>
      </w:tblPr>
      <w:tblGrid>
        <w:gridCol w:w="2653"/>
        <w:gridCol w:w="1878"/>
        <w:gridCol w:w="3969"/>
        <w:gridCol w:w="1854"/>
      </w:tblGrid>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
                <w:bCs/>
                <w:sz w:val="24"/>
                <w:szCs w:val="24"/>
                <w:lang w:eastAsia="zh-CN"/>
              </w:rPr>
            </w:pPr>
            <w:r w:rsidRPr="00D34B6C">
              <w:rPr>
                <w:b/>
                <w:bCs/>
                <w:sz w:val="24"/>
                <w:szCs w:val="24"/>
                <w:lang w:eastAsia="zh-CN"/>
              </w:rPr>
              <w:t>Costante Fisica</w:t>
            </w:r>
          </w:p>
        </w:tc>
        <w:tc>
          <w:tcPr>
            <w:tcW w:w="1878"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Simbolo</w:t>
            </w:r>
          </w:p>
        </w:tc>
        <w:tc>
          <w:tcPr>
            <w:tcW w:w="3969"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Valore</w:t>
            </w:r>
          </w:p>
        </w:tc>
        <w:tc>
          <w:tcPr>
            <w:tcW w:w="1854" w:type="dxa"/>
            <w:vAlign w:val="center"/>
          </w:tcPr>
          <w:p w:rsidR="00D34B6C" w:rsidRPr="00D34B6C" w:rsidRDefault="00D34B6C" w:rsidP="00D34B6C">
            <w:pPr>
              <w:tabs>
                <w:tab w:val="left" w:pos="567"/>
              </w:tabs>
              <w:spacing w:before="120"/>
              <w:ind w:right="567"/>
              <w:jc w:val="center"/>
              <w:rPr>
                <w:b/>
                <w:bCs/>
                <w:sz w:val="24"/>
                <w:szCs w:val="24"/>
                <w:lang w:eastAsia="zh-CN"/>
              </w:rPr>
            </w:pPr>
            <w:r w:rsidRPr="00D34B6C">
              <w:rPr>
                <w:b/>
                <w:bCs/>
                <w:sz w:val="24"/>
                <w:szCs w:val="24"/>
                <w:lang w:eastAsia="zh-CN"/>
              </w:rPr>
              <w:t>Unità di misura</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Velocità della luce nel vuoto</w:t>
            </w:r>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c</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val="en-US" w:eastAsia="zh-CN"/>
              </w:rPr>
              <w:t>299 792 458</w:t>
            </w:r>
          </w:p>
        </w:tc>
        <w:tc>
          <w:tcPr>
            <w:tcW w:w="1854"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proofErr w:type="gramStart"/>
            <w:r w:rsidRPr="00D34B6C">
              <w:rPr>
                <w:bCs/>
                <w:sz w:val="24"/>
                <w:szCs w:val="24"/>
                <w:lang w:eastAsia="zh-CN"/>
              </w:rPr>
              <w:t>m</w:t>
            </w:r>
            <w:proofErr w:type="gramEnd"/>
            <w:r w:rsidRPr="00D34B6C">
              <w:rPr>
                <w:bCs/>
                <w:sz w:val="24"/>
                <w:szCs w:val="24"/>
                <w:lang w:eastAsia="zh-CN"/>
              </w:rPr>
              <w:t xml:space="preserve"> s</w:t>
            </w:r>
            <w:r w:rsidRPr="00D34B6C">
              <w:rPr>
                <w:bCs/>
                <w:sz w:val="24"/>
                <w:szCs w:val="24"/>
                <w:vertAlign w:val="superscript"/>
                <w:lang w:eastAsia="zh-CN"/>
              </w:rPr>
              <w:t>-1</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 xml:space="preserve">Costante di </w:t>
            </w:r>
            <w:proofErr w:type="spellStart"/>
            <w:r w:rsidRPr="00D34B6C">
              <w:rPr>
                <w:bCs/>
                <w:sz w:val="24"/>
                <w:szCs w:val="24"/>
                <w:lang w:eastAsia="zh-CN"/>
              </w:rPr>
              <w:t>Planck</w:t>
            </w:r>
            <w:proofErr w:type="spellEnd"/>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h</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Pr>
                <w:bCs/>
                <w:sz w:val="24"/>
                <w:szCs w:val="24"/>
                <w:lang w:val="en-US" w:eastAsia="zh-CN"/>
              </w:rPr>
              <w:t>6,626070</w:t>
            </w:r>
            <w:r w:rsidRPr="00D34B6C">
              <w:rPr>
                <w:bCs/>
                <w:sz w:val="24"/>
                <w:szCs w:val="24"/>
                <w:lang w:val="en-US" w:eastAsia="zh-CN"/>
              </w:rPr>
              <w:t>040(81)×10</w:t>
            </w:r>
            <w:r w:rsidRPr="00D34B6C">
              <w:rPr>
                <w:bCs/>
                <w:sz w:val="24"/>
                <w:szCs w:val="24"/>
                <w:vertAlign w:val="superscript"/>
                <w:lang w:val="en-US" w:eastAsia="zh-CN"/>
              </w:rPr>
              <w:t>-34</w:t>
            </w:r>
          </w:p>
        </w:tc>
        <w:tc>
          <w:tcPr>
            <w:tcW w:w="1854"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J s</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Carica dell’elettrone</w:t>
            </w:r>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e</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val="en-US" w:eastAsia="zh-CN"/>
              </w:rPr>
              <w:t>1,602 176 6208(98)×10</w:t>
            </w:r>
            <w:r w:rsidRPr="00D34B6C">
              <w:rPr>
                <w:bCs/>
                <w:sz w:val="24"/>
                <w:szCs w:val="24"/>
                <w:vertAlign w:val="superscript"/>
                <w:lang w:val="en-US" w:eastAsia="zh-CN"/>
              </w:rPr>
              <w:t>-19</w:t>
            </w:r>
          </w:p>
        </w:tc>
        <w:tc>
          <w:tcPr>
            <w:tcW w:w="1854"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C</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Massa dell’elettrone</w:t>
            </w:r>
          </w:p>
        </w:tc>
        <w:tc>
          <w:tcPr>
            <w:tcW w:w="1878" w:type="dxa"/>
            <w:vAlign w:val="center"/>
          </w:tcPr>
          <w:p w:rsidR="00D34B6C" w:rsidRPr="00D34B6C" w:rsidRDefault="00D34B6C" w:rsidP="00D34B6C">
            <w:pPr>
              <w:tabs>
                <w:tab w:val="left" w:pos="567"/>
              </w:tabs>
              <w:spacing w:before="120"/>
              <w:ind w:left="567" w:right="567"/>
              <w:jc w:val="both"/>
              <w:rPr>
                <w:bCs/>
                <w:i/>
                <w:sz w:val="24"/>
                <w:szCs w:val="24"/>
                <w:vertAlign w:val="subscript"/>
                <w:lang w:eastAsia="zh-CN"/>
              </w:rPr>
            </w:pPr>
            <w:proofErr w:type="gramStart"/>
            <w:r w:rsidRPr="00D34B6C">
              <w:rPr>
                <w:bCs/>
                <w:i/>
                <w:sz w:val="24"/>
                <w:szCs w:val="24"/>
                <w:lang w:eastAsia="zh-CN"/>
              </w:rPr>
              <w:t>m</w:t>
            </w:r>
            <w:r w:rsidRPr="00D34B6C">
              <w:rPr>
                <w:bCs/>
                <w:i/>
                <w:sz w:val="24"/>
                <w:szCs w:val="24"/>
                <w:vertAlign w:val="subscript"/>
                <w:lang w:eastAsia="zh-CN"/>
              </w:rPr>
              <w:t>e</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val="en-US" w:eastAsia="zh-CN"/>
              </w:rPr>
              <w:t>9,109 383 56(11)×10</w:t>
            </w:r>
            <w:r w:rsidRPr="00D34B6C">
              <w:rPr>
                <w:bCs/>
                <w:sz w:val="24"/>
                <w:szCs w:val="24"/>
                <w:vertAlign w:val="superscript"/>
                <w:lang w:val="en-US" w:eastAsia="zh-CN"/>
              </w:rPr>
              <w:t>-31</w:t>
            </w:r>
          </w:p>
        </w:tc>
        <w:tc>
          <w:tcPr>
            <w:tcW w:w="1854" w:type="dxa"/>
            <w:vAlign w:val="center"/>
          </w:tcPr>
          <w:p w:rsidR="00D34B6C" w:rsidRPr="00D34B6C" w:rsidRDefault="00D34B6C" w:rsidP="00D34B6C">
            <w:pPr>
              <w:tabs>
                <w:tab w:val="left" w:pos="567"/>
              </w:tabs>
              <w:spacing w:before="120"/>
              <w:ind w:left="567" w:right="567"/>
              <w:jc w:val="both"/>
              <w:rPr>
                <w:bCs/>
                <w:sz w:val="24"/>
                <w:szCs w:val="24"/>
                <w:lang w:eastAsia="zh-CN"/>
              </w:rPr>
            </w:pPr>
            <w:proofErr w:type="gramStart"/>
            <w:r w:rsidRPr="00D34B6C">
              <w:rPr>
                <w:bCs/>
                <w:sz w:val="24"/>
                <w:szCs w:val="24"/>
                <w:lang w:eastAsia="zh-CN"/>
              </w:rPr>
              <w:t>kg</w:t>
            </w:r>
            <w:proofErr w:type="gramEnd"/>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Costante dielettrica del vuoto</w:t>
            </w:r>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r w:rsidRPr="00D34B6C">
              <w:rPr>
                <w:bCs/>
                <w:i/>
                <w:sz w:val="24"/>
                <w:szCs w:val="24"/>
                <w:lang w:eastAsia="zh-CN"/>
              </w:rPr>
              <w:t></w:t>
            </w:r>
            <w:r w:rsidRPr="00D34B6C">
              <w:rPr>
                <w:bCs/>
                <w:i/>
                <w:sz w:val="24"/>
                <w:szCs w:val="24"/>
                <w:vertAlign w:val="subscript"/>
                <w:lang w:eastAsia="zh-CN"/>
              </w:rPr>
              <w:t>0</w:t>
            </w:r>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8,854 187 817. ..  ×10</w:t>
            </w:r>
            <w:r w:rsidRPr="00D34B6C">
              <w:rPr>
                <w:bCs/>
                <w:sz w:val="24"/>
                <w:szCs w:val="24"/>
                <w:vertAlign w:val="superscript"/>
                <w:lang w:eastAsia="zh-CN"/>
              </w:rPr>
              <w:t>-12</w:t>
            </w:r>
          </w:p>
        </w:tc>
        <w:tc>
          <w:tcPr>
            <w:tcW w:w="1854"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F m</w:t>
            </w:r>
            <w:r w:rsidRPr="00D34B6C">
              <w:rPr>
                <w:bCs/>
                <w:sz w:val="24"/>
                <w:szCs w:val="24"/>
                <w:vertAlign w:val="superscript"/>
                <w:lang w:eastAsia="zh-CN"/>
              </w:rPr>
              <w:t>-1</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Permeabilità magnetica del vuoto</w:t>
            </w:r>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r w:rsidRPr="00D34B6C">
              <w:rPr>
                <w:bCs/>
                <w:i/>
                <w:sz w:val="24"/>
                <w:szCs w:val="24"/>
                <w:lang w:eastAsia="zh-CN"/>
              </w:rPr>
              <w:t></w:t>
            </w:r>
            <w:r w:rsidRPr="00D34B6C">
              <w:rPr>
                <w:bCs/>
                <w:i/>
                <w:sz w:val="24"/>
                <w:szCs w:val="24"/>
                <w:vertAlign w:val="subscript"/>
                <w:lang w:eastAsia="zh-CN"/>
              </w:rPr>
              <w:t>0</w:t>
            </w:r>
          </w:p>
        </w:tc>
        <w:tc>
          <w:tcPr>
            <w:tcW w:w="3969"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12,566 370 614… ×10</w:t>
            </w:r>
            <w:r w:rsidRPr="00D34B6C">
              <w:rPr>
                <w:bCs/>
                <w:sz w:val="24"/>
                <w:szCs w:val="24"/>
                <w:vertAlign w:val="superscript"/>
                <w:lang w:eastAsia="zh-CN"/>
              </w:rPr>
              <w:t>-7</w:t>
            </w:r>
          </w:p>
        </w:tc>
        <w:tc>
          <w:tcPr>
            <w:tcW w:w="1854"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N A</w:t>
            </w:r>
            <w:r w:rsidRPr="00D34B6C">
              <w:rPr>
                <w:bCs/>
                <w:sz w:val="24"/>
                <w:szCs w:val="24"/>
                <w:vertAlign w:val="superscript"/>
                <w:lang w:eastAsia="zh-CN"/>
              </w:rPr>
              <w:t>-2</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 xml:space="preserve">Costante di </w:t>
            </w:r>
            <w:proofErr w:type="spellStart"/>
            <w:r w:rsidRPr="00D34B6C">
              <w:rPr>
                <w:bCs/>
                <w:sz w:val="24"/>
                <w:szCs w:val="24"/>
                <w:lang w:eastAsia="zh-CN"/>
              </w:rPr>
              <w:t>Boltzman</w:t>
            </w:r>
            <w:proofErr w:type="spellEnd"/>
          </w:p>
        </w:tc>
        <w:tc>
          <w:tcPr>
            <w:tcW w:w="1878" w:type="dxa"/>
            <w:vAlign w:val="center"/>
          </w:tcPr>
          <w:p w:rsidR="00D34B6C" w:rsidRPr="00D34B6C" w:rsidRDefault="00D34B6C" w:rsidP="00D34B6C">
            <w:pPr>
              <w:tabs>
                <w:tab w:val="left" w:pos="567"/>
              </w:tabs>
              <w:spacing w:before="120"/>
              <w:ind w:left="567" w:right="567"/>
              <w:jc w:val="both"/>
              <w:rPr>
                <w:bCs/>
                <w:i/>
                <w:sz w:val="24"/>
                <w:szCs w:val="24"/>
                <w:lang w:eastAsia="zh-CN"/>
              </w:rPr>
            </w:pPr>
            <w:proofErr w:type="gramStart"/>
            <w:r w:rsidRPr="00D34B6C">
              <w:rPr>
                <w:bCs/>
                <w:i/>
                <w:sz w:val="24"/>
                <w:szCs w:val="24"/>
                <w:lang w:eastAsia="zh-CN"/>
              </w:rPr>
              <w:t>k</w:t>
            </w:r>
            <w:proofErr w:type="gramEnd"/>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val="en-US" w:eastAsia="zh-CN"/>
              </w:rPr>
              <w:t>1,380 648 52(79)×10</w:t>
            </w:r>
            <w:r w:rsidRPr="00D34B6C">
              <w:rPr>
                <w:bCs/>
                <w:sz w:val="24"/>
                <w:szCs w:val="24"/>
                <w:vertAlign w:val="superscript"/>
                <w:lang w:val="en-US" w:eastAsia="zh-CN"/>
              </w:rPr>
              <w:t>-23</w:t>
            </w:r>
          </w:p>
        </w:tc>
        <w:tc>
          <w:tcPr>
            <w:tcW w:w="1854"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r w:rsidRPr="00D34B6C">
              <w:rPr>
                <w:bCs/>
                <w:sz w:val="24"/>
                <w:szCs w:val="24"/>
                <w:lang w:eastAsia="zh-CN"/>
              </w:rPr>
              <w:t>J K</w:t>
            </w:r>
            <w:r w:rsidRPr="00D34B6C">
              <w:rPr>
                <w:bCs/>
                <w:sz w:val="24"/>
                <w:szCs w:val="24"/>
                <w:vertAlign w:val="superscript"/>
                <w:lang w:eastAsia="zh-CN"/>
              </w:rPr>
              <w:t>-1</w:t>
            </w:r>
          </w:p>
        </w:tc>
      </w:tr>
      <w:tr w:rsidR="00D34B6C" w:rsidRPr="00D34B6C" w:rsidTr="00D34B6C">
        <w:trPr>
          <w:jc w:val="center"/>
        </w:trPr>
        <w:tc>
          <w:tcPr>
            <w:tcW w:w="2653" w:type="dxa"/>
            <w:vAlign w:val="center"/>
          </w:tcPr>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Numero di Avogadro</w:t>
            </w:r>
          </w:p>
        </w:tc>
        <w:tc>
          <w:tcPr>
            <w:tcW w:w="1878" w:type="dxa"/>
            <w:vAlign w:val="center"/>
          </w:tcPr>
          <w:p w:rsidR="00D34B6C" w:rsidRPr="00D34B6C" w:rsidRDefault="00D34B6C" w:rsidP="00D34B6C">
            <w:pPr>
              <w:tabs>
                <w:tab w:val="left" w:pos="567"/>
              </w:tabs>
              <w:spacing w:before="120"/>
              <w:ind w:left="567" w:right="567"/>
              <w:jc w:val="both"/>
              <w:rPr>
                <w:bCs/>
                <w:i/>
                <w:sz w:val="24"/>
                <w:szCs w:val="24"/>
                <w:vertAlign w:val="subscript"/>
                <w:lang w:eastAsia="zh-CN"/>
              </w:rPr>
            </w:pPr>
            <w:r w:rsidRPr="00D34B6C">
              <w:rPr>
                <w:bCs/>
                <w:i/>
                <w:sz w:val="24"/>
                <w:szCs w:val="24"/>
                <w:lang w:eastAsia="zh-CN"/>
              </w:rPr>
              <w:t>N</w:t>
            </w:r>
            <w:r w:rsidRPr="00D34B6C">
              <w:rPr>
                <w:bCs/>
                <w:i/>
                <w:sz w:val="24"/>
                <w:szCs w:val="24"/>
                <w:vertAlign w:val="subscript"/>
                <w:lang w:eastAsia="zh-CN"/>
              </w:rPr>
              <w:t>A</w:t>
            </w:r>
          </w:p>
        </w:tc>
        <w:tc>
          <w:tcPr>
            <w:tcW w:w="3969" w:type="dxa"/>
            <w:vAlign w:val="center"/>
          </w:tcPr>
          <w:p w:rsidR="00D34B6C" w:rsidRPr="00D34B6C" w:rsidRDefault="00D34B6C" w:rsidP="00D34B6C">
            <w:pPr>
              <w:tabs>
                <w:tab w:val="left" w:pos="567"/>
              </w:tabs>
              <w:spacing w:before="120"/>
              <w:ind w:left="567" w:right="567"/>
              <w:jc w:val="both"/>
              <w:rPr>
                <w:bCs/>
                <w:sz w:val="24"/>
                <w:szCs w:val="24"/>
                <w:vertAlign w:val="superscript"/>
                <w:lang w:val="en-US" w:eastAsia="zh-CN"/>
              </w:rPr>
            </w:pPr>
            <w:r w:rsidRPr="00D34B6C">
              <w:rPr>
                <w:bCs/>
                <w:sz w:val="24"/>
                <w:szCs w:val="24"/>
                <w:lang w:val="en-US" w:eastAsia="zh-CN"/>
              </w:rPr>
              <w:t>6,022 140 857(74)×10</w:t>
            </w:r>
            <w:r w:rsidRPr="00D34B6C">
              <w:rPr>
                <w:bCs/>
                <w:sz w:val="24"/>
                <w:szCs w:val="24"/>
                <w:vertAlign w:val="superscript"/>
                <w:lang w:val="en-US" w:eastAsia="zh-CN"/>
              </w:rPr>
              <w:t>23</w:t>
            </w:r>
          </w:p>
        </w:tc>
        <w:tc>
          <w:tcPr>
            <w:tcW w:w="1854" w:type="dxa"/>
            <w:vAlign w:val="center"/>
          </w:tcPr>
          <w:p w:rsidR="00D34B6C" w:rsidRPr="00D34B6C" w:rsidRDefault="00D34B6C" w:rsidP="00D34B6C">
            <w:pPr>
              <w:tabs>
                <w:tab w:val="left" w:pos="567"/>
              </w:tabs>
              <w:spacing w:before="120"/>
              <w:ind w:left="567" w:right="567"/>
              <w:jc w:val="both"/>
              <w:rPr>
                <w:bCs/>
                <w:sz w:val="24"/>
                <w:szCs w:val="24"/>
                <w:vertAlign w:val="superscript"/>
                <w:lang w:eastAsia="zh-CN"/>
              </w:rPr>
            </w:pPr>
            <w:proofErr w:type="gramStart"/>
            <w:r w:rsidRPr="00D34B6C">
              <w:rPr>
                <w:bCs/>
                <w:sz w:val="24"/>
                <w:szCs w:val="24"/>
                <w:lang w:eastAsia="zh-CN"/>
              </w:rPr>
              <w:t>mol</w:t>
            </w:r>
            <w:proofErr w:type="gramEnd"/>
            <w:r w:rsidRPr="00D34B6C">
              <w:rPr>
                <w:bCs/>
                <w:sz w:val="24"/>
                <w:szCs w:val="24"/>
                <w:vertAlign w:val="superscript"/>
                <w:lang w:eastAsia="zh-CN"/>
              </w:rPr>
              <w:t>-1</w:t>
            </w:r>
          </w:p>
        </w:tc>
      </w:tr>
    </w:tbl>
    <w:p w:rsidR="00D34B6C" w:rsidRPr="00D34B6C" w:rsidRDefault="00D34B6C" w:rsidP="00D34B6C">
      <w:pPr>
        <w:tabs>
          <w:tab w:val="left" w:pos="567"/>
        </w:tabs>
        <w:spacing w:before="120"/>
        <w:ind w:left="567" w:right="567"/>
        <w:jc w:val="both"/>
        <w:rPr>
          <w:b/>
          <w:bCs/>
          <w:sz w:val="24"/>
          <w:szCs w:val="24"/>
          <w:lang w:eastAsia="zh-CN"/>
        </w:rPr>
      </w:pPr>
    </w:p>
    <w:p w:rsidR="00D34B6C" w:rsidRPr="00D34B6C" w:rsidRDefault="00D34B6C" w:rsidP="00D34B6C">
      <w:pPr>
        <w:tabs>
          <w:tab w:val="left" w:pos="567"/>
        </w:tabs>
        <w:spacing w:before="120"/>
        <w:ind w:left="567" w:right="567"/>
        <w:jc w:val="both"/>
        <w:rPr>
          <w:bCs/>
          <w:sz w:val="24"/>
          <w:szCs w:val="24"/>
          <w:lang w:eastAsia="zh-CN"/>
        </w:rPr>
      </w:pPr>
      <w:r w:rsidRPr="00D34B6C">
        <w:rPr>
          <w:b/>
          <w:bCs/>
          <w:sz w:val="24"/>
          <w:szCs w:val="24"/>
          <w:lang w:eastAsia="zh-CN"/>
        </w:rPr>
        <w:t xml:space="preserve">Nota: </w:t>
      </w:r>
      <w:r w:rsidRPr="00D34B6C">
        <w:rPr>
          <w:bCs/>
          <w:sz w:val="24"/>
          <w:szCs w:val="24"/>
          <w:lang w:eastAsia="zh-CN"/>
        </w:rPr>
        <w:t>Le cifre su cui si ha indeterminazione sui valori delle singole costanti fisiche sono tra parentesi.</w:t>
      </w:r>
    </w:p>
    <w:p w:rsidR="00D34B6C" w:rsidRPr="00D34B6C" w:rsidRDefault="00D34B6C" w:rsidP="00D34B6C">
      <w:pPr>
        <w:tabs>
          <w:tab w:val="left" w:pos="567"/>
        </w:tabs>
        <w:spacing w:before="120"/>
        <w:ind w:left="567" w:right="567"/>
        <w:jc w:val="both"/>
        <w:rPr>
          <w:bCs/>
          <w:sz w:val="24"/>
          <w:szCs w:val="24"/>
          <w:lang w:eastAsia="zh-CN"/>
        </w:rPr>
      </w:pPr>
      <w:r w:rsidRPr="00D34B6C">
        <w:rPr>
          <w:bCs/>
          <w:sz w:val="24"/>
          <w:szCs w:val="24"/>
          <w:lang w:eastAsia="zh-CN"/>
        </w:rPr>
        <w:t>La velocità della luce, la permeabilità magnetica del vuoto e la costante dielettrica del vuoto hanno valori esatti senza errore.</w:t>
      </w:r>
    </w:p>
    <w:p w:rsidR="00D34B6C" w:rsidRPr="00D34B6C" w:rsidRDefault="00D34B6C" w:rsidP="00D34B6C">
      <w:pPr>
        <w:tabs>
          <w:tab w:val="left" w:pos="567"/>
        </w:tabs>
        <w:spacing w:before="120"/>
        <w:ind w:left="567" w:right="567"/>
        <w:jc w:val="both"/>
        <w:rPr>
          <w:b/>
          <w:bCs/>
          <w:sz w:val="24"/>
          <w:szCs w:val="24"/>
          <w:lang w:eastAsia="zh-CN"/>
        </w:rPr>
      </w:pPr>
    </w:p>
    <w:p w:rsidR="00D34B6C" w:rsidRDefault="00D34B6C"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D34B6C">
      <w:pPr>
        <w:tabs>
          <w:tab w:val="left" w:pos="567"/>
        </w:tabs>
        <w:spacing w:before="120"/>
        <w:ind w:left="567" w:right="567"/>
        <w:jc w:val="both"/>
        <w:rPr>
          <w:bCs/>
          <w:sz w:val="24"/>
          <w:szCs w:val="24"/>
          <w:lang w:eastAsia="zh-CN"/>
        </w:rPr>
      </w:pPr>
    </w:p>
    <w:p w:rsidR="00402458" w:rsidRDefault="00402458" w:rsidP="00F8549B">
      <w:pPr>
        <w:tabs>
          <w:tab w:val="left" w:pos="567"/>
        </w:tabs>
        <w:spacing w:before="120"/>
        <w:ind w:right="567"/>
        <w:jc w:val="both"/>
        <w:rPr>
          <w:bCs/>
          <w:sz w:val="24"/>
          <w:szCs w:val="24"/>
          <w:lang w:eastAsia="zh-CN"/>
        </w:rPr>
      </w:pPr>
    </w:p>
    <w:p w:rsidR="00F8549B" w:rsidRPr="005E386C" w:rsidRDefault="00F8549B" w:rsidP="00F8549B">
      <w:pPr>
        <w:tabs>
          <w:tab w:val="left" w:pos="567"/>
        </w:tabs>
        <w:spacing w:before="120"/>
        <w:ind w:right="567"/>
        <w:jc w:val="both"/>
        <w:rPr>
          <w:bCs/>
          <w:sz w:val="24"/>
          <w:szCs w:val="24"/>
          <w:lang w:eastAsia="zh-CN"/>
        </w:rPr>
      </w:pPr>
    </w:p>
    <w:p w:rsidR="008F534C" w:rsidRPr="00D90DEF" w:rsidRDefault="008F534C" w:rsidP="008F534C">
      <w:pPr>
        <w:ind w:left="142"/>
        <w:jc w:val="both"/>
        <w:rPr>
          <w:szCs w:val="24"/>
        </w:rPr>
      </w:pPr>
      <w:r w:rsidRPr="00D90DEF">
        <w:rPr>
          <w:szCs w:val="24"/>
        </w:rPr>
        <w:t>__________________________</w:t>
      </w:r>
    </w:p>
    <w:p w:rsidR="008F534C" w:rsidRPr="00D90DEF" w:rsidRDefault="008F534C" w:rsidP="008F534C">
      <w:pPr>
        <w:pStyle w:val="Note"/>
        <w:ind w:left="142" w:right="283"/>
        <w:rPr>
          <w:szCs w:val="24"/>
        </w:rPr>
      </w:pPr>
      <w:r w:rsidRPr="00D90DEF">
        <w:rPr>
          <w:szCs w:val="24"/>
        </w:rPr>
        <w:t>Durata massima della prova: 6 ore.</w:t>
      </w:r>
    </w:p>
    <w:p w:rsidR="008F534C" w:rsidRPr="00D90DEF" w:rsidRDefault="008F534C" w:rsidP="008F534C">
      <w:pPr>
        <w:pStyle w:val="Note"/>
        <w:ind w:left="142" w:right="283"/>
        <w:rPr>
          <w:szCs w:val="24"/>
        </w:rPr>
      </w:pPr>
      <w:r w:rsidRPr="00D90DEF">
        <w:rPr>
          <w:szCs w:val="24"/>
        </w:rPr>
        <w:t>È consentito l’uso della calcolatrice non programmabile.</w:t>
      </w:r>
    </w:p>
    <w:p w:rsidR="008F534C" w:rsidRPr="00D90DEF" w:rsidRDefault="008F534C" w:rsidP="008F534C">
      <w:pPr>
        <w:pStyle w:val="Note"/>
        <w:ind w:left="142" w:right="283"/>
        <w:rPr>
          <w:szCs w:val="24"/>
        </w:rPr>
      </w:pPr>
      <w:r w:rsidRPr="00D90DEF">
        <w:rPr>
          <w:szCs w:val="24"/>
        </w:rPr>
        <w:t>È consentito l’uso del dizionario bilingue (italiano-lingua del paese di provenienza) per i candidati di madrelingua non italiana.</w:t>
      </w:r>
    </w:p>
    <w:p w:rsidR="003C6124" w:rsidRDefault="008F534C" w:rsidP="00402458">
      <w:pPr>
        <w:tabs>
          <w:tab w:val="left" w:pos="10490"/>
        </w:tabs>
        <w:ind w:left="142" w:right="283"/>
        <w:jc w:val="both"/>
        <w:rPr>
          <w:szCs w:val="24"/>
        </w:rPr>
      </w:pPr>
      <w:r w:rsidRPr="00D90DEF">
        <w:rPr>
          <w:szCs w:val="24"/>
        </w:rPr>
        <w:t>Non è consentito lasciare l’Istituto prima che siano trascorse 3 ore dalla dettatura del tema.</w:t>
      </w:r>
    </w:p>
    <w:p w:rsidR="003C6124" w:rsidRDefault="003C6124" w:rsidP="008F534C">
      <w:pPr>
        <w:tabs>
          <w:tab w:val="left" w:pos="10490"/>
        </w:tabs>
        <w:ind w:left="142" w:right="283"/>
        <w:jc w:val="both"/>
        <w:rPr>
          <w:szCs w:val="24"/>
        </w:rPr>
      </w:pPr>
    </w:p>
    <w:p w:rsidR="003C6124" w:rsidRDefault="003C6124" w:rsidP="003C6124">
      <w:pPr>
        <w:spacing w:after="120"/>
        <w:jc w:val="center"/>
        <w:rPr>
          <w:b/>
          <w:bCs/>
          <w:sz w:val="24"/>
          <w:szCs w:val="24"/>
          <w:u w:val="single"/>
        </w:rPr>
      </w:pPr>
    </w:p>
    <w:p w:rsidR="003C6124" w:rsidRDefault="003C6124" w:rsidP="00DD39C8">
      <w:pPr>
        <w:spacing w:after="120"/>
        <w:ind w:firstLine="142"/>
        <w:jc w:val="center"/>
        <w:rPr>
          <w:b/>
          <w:bCs/>
          <w:sz w:val="24"/>
          <w:szCs w:val="24"/>
          <w:u w:val="single"/>
        </w:rPr>
      </w:pPr>
      <w:bookmarkStart w:id="0" w:name="_GoBack"/>
      <w:bookmarkEnd w:id="0"/>
      <w:r w:rsidRPr="004817F5">
        <w:rPr>
          <w:b/>
          <w:bCs/>
          <w:sz w:val="24"/>
          <w:szCs w:val="24"/>
          <w:u w:val="single"/>
        </w:rPr>
        <w:lastRenderedPageBreak/>
        <w:t>ISTRUZIONI per la compilazione</w:t>
      </w:r>
    </w:p>
    <w:p w:rsidR="003C6124" w:rsidRPr="004817F5" w:rsidRDefault="003C6124" w:rsidP="003C6124">
      <w:pPr>
        <w:spacing w:after="120"/>
        <w:jc w:val="center"/>
        <w:rPr>
          <w:b/>
          <w:bCs/>
          <w:sz w:val="24"/>
          <w:szCs w:val="24"/>
          <w:u w:val="single"/>
        </w:rPr>
      </w:pPr>
    </w:p>
    <w:p w:rsidR="003C6124" w:rsidRPr="005D512C" w:rsidRDefault="003C6124" w:rsidP="003C6124">
      <w:pPr>
        <w:spacing w:after="120"/>
        <w:ind w:left="567" w:right="850"/>
        <w:jc w:val="both"/>
        <w:rPr>
          <w:b/>
          <w:bCs/>
          <w:sz w:val="24"/>
          <w:szCs w:val="24"/>
        </w:rPr>
      </w:pPr>
      <w:r>
        <w:rPr>
          <w:b/>
          <w:bCs/>
          <w:sz w:val="24"/>
          <w:szCs w:val="24"/>
        </w:rPr>
        <w:t>Il presente documento</w:t>
      </w:r>
      <w:r w:rsidRPr="005D512C">
        <w:rPr>
          <w:b/>
          <w:bCs/>
          <w:sz w:val="24"/>
          <w:szCs w:val="24"/>
        </w:rPr>
        <w:t xml:space="preserve"> si compone di due parti, una (sezione </w:t>
      </w:r>
      <w:r>
        <w:rPr>
          <w:b/>
          <w:bCs/>
          <w:sz w:val="24"/>
          <w:szCs w:val="24"/>
        </w:rPr>
        <w:t>A) relativa alla valutazione dei problemi</w:t>
      </w:r>
      <w:r w:rsidRPr="005D512C">
        <w:rPr>
          <w:b/>
          <w:bCs/>
          <w:sz w:val="24"/>
          <w:szCs w:val="24"/>
        </w:rPr>
        <w:t>, e una (sezione B) relativa alla valutazione dei quesiti.</w:t>
      </w:r>
    </w:p>
    <w:p w:rsidR="003C6124" w:rsidRDefault="003C6124" w:rsidP="003C6124">
      <w:pPr>
        <w:spacing w:after="120"/>
        <w:ind w:left="567" w:right="850"/>
        <w:jc w:val="both"/>
        <w:rPr>
          <w:bCs/>
          <w:sz w:val="24"/>
          <w:szCs w:val="24"/>
        </w:rPr>
      </w:pPr>
      <w:r>
        <w:rPr>
          <w:bCs/>
          <w:sz w:val="24"/>
          <w:szCs w:val="24"/>
        </w:rPr>
        <w:t>Gli indicatori della rubrica</w:t>
      </w:r>
      <w:r w:rsidR="00265BB3">
        <w:rPr>
          <w:bCs/>
          <w:sz w:val="24"/>
          <w:szCs w:val="24"/>
        </w:rPr>
        <w:t xml:space="preserve"> </w:t>
      </w:r>
      <w:r>
        <w:rPr>
          <w:bCs/>
          <w:sz w:val="24"/>
          <w:szCs w:val="24"/>
        </w:rPr>
        <w:t>(</w:t>
      </w:r>
      <w:r w:rsidRPr="004817F5">
        <w:rPr>
          <w:b/>
          <w:bCs/>
          <w:sz w:val="24"/>
          <w:szCs w:val="24"/>
          <w:u w:val="single"/>
        </w:rPr>
        <w:t>sezione A</w:t>
      </w:r>
      <w:r>
        <w:rPr>
          <w:b/>
          <w:bCs/>
          <w:sz w:val="24"/>
          <w:szCs w:val="24"/>
          <w:u w:val="single"/>
        </w:rPr>
        <w:t>)</w:t>
      </w:r>
      <w:r>
        <w:rPr>
          <w:bCs/>
          <w:sz w:val="24"/>
          <w:szCs w:val="24"/>
        </w:rPr>
        <w:t xml:space="preserve"> sono descritti in quattro livelli; a ciascun livello sono assegnati dei punteggi, il valor massimo del punteggio della sezione A è 75. Nel problema è richiesto allo studente di rispondere a </w:t>
      </w:r>
      <w:r w:rsidRPr="004817F5">
        <w:rPr>
          <w:b/>
          <w:bCs/>
          <w:sz w:val="24"/>
          <w:szCs w:val="24"/>
        </w:rPr>
        <w:t>4 quesiti</w:t>
      </w:r>
      <w:r>
        <w:rPr>
          <w:bCs/>
          <w:sz w:val="24"/>
          <w:szCs w:val="24"/>
        </w:rPr>
        <w:t xml:space="preserve"> che rappresentano le </w:t>
      </w:r>
      <w:r w:rsidRPr="004817F5">
        <w:rPr>
          <w:b/>
          <w:bCs/>
          <w:sz w:val="24"/>
          <w:szCs w:val="24"/>
        </w:rPr>
        <w:t>evidenze</w:t>
      </w:r>
      <w:r>
        <w:rPr>
          <w:bCs/>
          <w:sz w:val="24"/>
          <w:szCs w:val="24"/>
        </w:rPr>
        <w:t xml:space="preserve"> rispetto alle quali si applicano </w:t>
      </w:r>
      <w:r w:rsidRPr="004817F5">
        <w:rPr>
          <w:b/>
          <w:bCs/>
          <w:sz w:val="24"/>
          <w:szCs w:val="24"/>
        </w:rPr>
        <w:t>i quattro indicatori di valutazione</w:t>
      </w:r>
      <w:r>
        <w:rPr>
          <w:bCs/>
          <w:sz w:val="24"/>
          <w:szCs w:val="24"/>
        </w:rPr>
        <w:t>:</w:t>
      </w:r>
    </w:p>
    <w:p w:rsidR="003C6124" w:rsidRDefault="003C6124" w:rsidP="003C6124">
      <w:pPr>
        <w:spacing w:after="120"/>
        <w:ind w:left="851" w:right="850" w:hanging="284"/>
        <w:jc w:val="both"/>
        <w:rPr>
          <w:bCs/>
          <w:sz w:val="24"/>
          <w:szCs w:val="24"/>
        </w:rPr>
      </w:pPr>
      <w:r>
        <w:rPr>
          <w:bCs/>
          <w:sz w:val="24"/>
          <w:szCs w:val="24"/>
        </w:rPr>
        <w:t xml:space="preserve">1. lo studente </w:t>
      </w:r>
      <w:r w:rsidRPr="00547F44">
        <w:rPr>
          <w:b/>
          <w:bCs/>
          <w:sz w:val="24"/>
          <w:szCs w:val="24"/>
        </w:rPr>
        <w:t>esamina la situazione fisica proposta</w:t>
      </w:r>
      <w:r w:rsidRPr="00547F44">
        <w:rPr>
          <w:bCs/>
          <w:sz w:val="24"/>
          <w:szCs w:val="24"/>
        </w:rPr>
        <w:t xml:space="preserve"> </w:t>
      </w:r>
      <w:r w:rsidRPr="00547F44">
        <w:rPr>
          <w:b/>
          <w:bCs/>
          <w:sz w:val="24"/>
          <w:szCs w:val="24"/>
        </w:rPr>
        <w:t>e</w:t>
      </w:r>
      <w:r>
        <w:rPr>
          <w:b/>
          <w:bCs/>
          <w:sz w:val="24"/>
          <w:szCs w:val="24"/>
        </w:rPr>
        <w:t xml:space="preserve"> riconosce</w:t>
      </w:r>
      <w:r w:rsidRPr="00547F44">
        <w:rPr>
          <w:b/>
          <w:bCs/>
          <w:sz w:val="24"/>
          <w:szCs w:val="24"/>
        </w:rPr>
        <w:t xml:space="preserve"> modelli o analogie o leggi </w:t>
      </w:r>
      <w:r w:rsidRPr="000F6655">
        <w:rPr>
          <w:b/>
          <w:bCs/>
          <w:sz w:val="24"/>
          <w:szCs w:val="24"/>
        </w:rPr>
        <w:t>formulando ipotesi esplicative</w:t>
      </w:r>
      <w:r w:rsidRPr="00547F44">
        <w:rPr>
          <w:bCs/>
          <w:sz w:val="24"/>
          <w:szCs w:val="24"/>
        </w:rPr>
        <w:t xml:space="preserve"> </w:t>
      </w:r>
      <w:r>
        <w:rPr>
          <w:bCs/>
          <w:sz w:val="24"/>
          <w:szCs w:val="24"/>
        </w:rPr>
        <w:t>adatte alle richieste secondo 4 livelli di prestazione (L1, L2, L3, L4 in ordine crescente) ai quali è assegnato un punteggio all’interno della fascia;</w:t>
      </w:r>
    </w:p>
    <w:p w:rsidR="003C6124" w:rsidRDefault="003C6124" w:rsidP="003C6124">
      <w:pPr>
        <w:spacing w:after="120"/>
        <w:ind w:left="851" w:right="850" w:hanging="284"/>
        <w:jc w:val="both"/>
        <w:rPr>
          <w:bCs/>
          <w:sz w:val="24"/>
          <w:szCs w:val="24"/>
        </w:rPr>
      </w:pPr>
      <w:r>
        <w:rPr>
          <w:bCs/>
          <w:sz w:val="24"/>
          <w:szCs w:val="24"/>
        </w:rPr>
        <w:t xml:space="preserve">2. lo studente </w:t>
      </w:r>
      <w:r w:rsidRPr="00547F44">
        <w:rPr>
          <w:b/>
          <w:bCs/>
          <w:sz w:val="24"/>
          <w:szCs w:val="24"/>
        </w:rPr>
        <w:t>formalizza la situazione problematica applicando gli strumenti matematici e disciplinari rilevanti</w:t>
      </w:r>
      <w:r w:rsidRPr="00547F44">
        <w:rPr>
          <w:bCs/>
          <w:sz w:val="24"/>
          <w:szCs w:val="24"/>
        </w:rPr>
        <w:t xml:space="preserve"> per </w:t>
      </w:r>
      <w:r>
        <w:rPr>
          <w:bCs/>
          <w:sz w:val="24"/>
          <w:szCs w:val="24"/>
        </w:rPr>
        <w:t>ottenere il risultato di ogni singola richiesta</w:t>
      </w:r>
      <w:r w:rsidRPr="009C0684">
        <w:rPr>
          <w:bCs/>
          <w:sz w:val="24"/>
          <w:szCs w:val="24"/>
        </w:rPr>
        <w:t xml:space="preserve"> </w:t>
      </w:r>
      <w:r>
        <w:rPr>
          <w:bCs/>
          <w:sz w:val="24"/>
          <w:szCs w:val="24"/>
        </w:rPr>
        <w:t>secondo 4 livelli di prestazione (L1, L2, L3, L4 in ordine crescente) ai quali è assegnato un punteggio all’interno della fascia;</w:t>
      </w:r>
    </w:p>
    <w:p w:rsidR="003C6124" w:rsidRDefault="003C6124" w:rsidP="003C6124">
      <w:pPr>
        <w:spacing w:after="120"/>
        <w:ind w:left="851" w:right="850" w:hanging="284"/>
        <w:jc w:val="both"/>
        <w:rPr>
          <w:bCs/>
          <w:sz w:val="24"/>
          <w:szCs w:val="24"/>
        </w:rPr>
      </w:pPr>
      <w:r>
        <w:rPr>
          <w:bCs/>
          <w:sz w:val="24"/>
          <w:szCs w:val="24"/>
        </w:rPr>
        <w:t xml:space="preserve">3. lo studente </w:t>
      </w:r>
      <w:r w:rsidRPr="000F6655">
        <w:rPr>
          <w:b/>
          <w:bCs/>
          <w:sz w:val="24"/>
          <w:szCs w:val="24"/>
        </w:rPr>
        <w:t>interpreta e elabora i dati proposti</w:t>
      </w:r>
      <w:r w:rsidRPr="000F6655">
        <w:rPr>
          <w:bCs/>
          <w:sz w:val="24"/>
          <w:szCs w:val="24"/>
        </w:rPr>
        <w:t>, anche di natura sperimentale</w:t>
      </w:r>
      <w:r>
        <w:rPr>
          <w:bCs/>
          <w:sz w:val="24"/>
          <w:szCs w:val="24"/>
        </w:rPr>
        <w:t>,</w:t>
      </w:r>
      <w:r w:rsidRPr="000F6655">
        <w:rPr>
          <w:bCs/>
          <w:sz w:val="24"/>
          <w:szCs w:val="24"/>
        </w:rPr>
        <w:t xml:space="preserve"> </w:t>
      </w:r>
      <w:r w:rsidRPr="000F6655">
        <w:rPr>
          <w:b/>
          <w:bCs/>
          <w:sz w:val="24"/>
          <w:szCs w:val="24"/>
        </w:rPr>
        <w:t>verificandone la pertinenza al modello scelto</w:t>
      </w:r>
      <w:r>
        <w:rPr>
          <w:bCs/>
          <w:sz w:val="24"/>
          <w:szCs w:val="24"/>
        </w:rPr>
        <w:t xml:space="preserve"> secondo 4 livelli di prestazione (L1, L2, L3, L4 in ordine crescente) ai quali è assegnato un punteggio all’interno della fascia; </w:t>
      </w:r>
    </w:p>
    <w:p w:rsidR="003C6124" w:rsidRDefault="003C6124" w:rsidP="003C6124">
      <w:pPr>
        <w:spacing w:after="120"/>
        <w:ind w:left="851" w:right="850" w:hanging="284"/>
        <w:jc w:val="both"/>
        <w:rPr>
          <w:bCs/>
          <w:sz w:val="24"/>
          <w:szCs w:val="24"/>
        </w:rPr>
      </w:pPr>
      <w:r>
        <w:rPr>
          <w:bCs/>
          <w:sz w:val="24"/>
          <w:szCs w:val="24"/>
        </w:rPr>
        <w:t xml:space="preserve">4. lo studente </w:t>
      </w:r>
      <w:r w:rsidRPr="000F6655">
        <w:rPr>
          <w:b/>
          <w:bCs/>
          <w:sz w:val="24"/>
          <w:szCs w:val="24"/>
        </w:rPr>
        <w:t>descrive il processo risolutivo adottato</w:t>
      </w:r>
      <w:r w:rsidRPr="000F6655">
        <w:rPr>
          <w:bCs/>
          <w:sz w:val="24"/>
          <w:szCs w:val="24"/>
        </w:rPr>
        <w:t xml:space="preserve"> e </w:t>
      </w:r>
      <w:r w:rsidRPr="000F6655">
        <w:rPr>
          <w:b/>
          <w:bCs/>
          <w:sz w:val="24"/>
          <w:szCs w:val="24"/>
        </w:rPr>
        <w:t>comunica con un linguaggio specifico</w:t>
      </w:r>
      <w:r w:rsidRPr="000F6655">
        <w:rPr>
          <w:bCs/>
          <w:sz w:val="24"/>
          <w:szCs w:val="24"/>
        </w:rPr>
        <w:t xml:space="preserve"> i risultati ottenuti </w:t>
      </w:r>
      <w:r w:rsidRPr="000F6655">
        <w:rPr>
          <w:b/>
          <w:bCs/>
          <w:sz w:val="24"/>
          <w:szCs w:val="24"/>
        </w:rPr>
        <w:t>valutando la coerenza</w:t>
      </w:r>
      <w:r w:rsidRPr="000F6655">
        <w:rPr>
          <w:bCs/>
          <w:sz w:val="24"/>
          <w:szCs w:val="24"/>
        </w:rPr>
        <w:t xml:space="preserve"> con la situazione problematica proposta</w:t>
      </w:r>
      <w:r>
        <w:rPr>
          <w:bCs/>
          <w:sz w:val="24"/>
          <w:szCs w:val="24"/>
        </w:rPr>
        <w:t xml:space="preserve"> secondo 4 livelli di prestazione (L1, L2, L3, L4 in ordine crescente) ai quali è assegnato un punteggio all’interno della fascia. </w:t>
      </w:r>
    </w:p>
    <w:p w:rsidR="003C6124" w:rsidRPr="00CD4021" w:rsidRDefault="003C6124" w:rsidP="003C6124">
      <w:pPr>
        <w:spacing w:after="120"/>
        <w:ind w:left="567" w:right="850"/>
        <w:jc w:val="both"/>
        <w:rPr>
          <w:b/>
          <w:bCs/>
          <w:sz w:val="24"/>
          <w:szCs w:val="24"/>
        </w:rPr>
      </w:pPr>
      <w:r>
        <w:rPr>
          <w:bCs/>
          <w:sz w:val="24"/>
          <w:szCs w:val="24"/>
        </w:rPr>
        <w:t xml:space="preserve">La colonna </w:t>
      </w:r>
      <w:r w:rsidRPr="00EC0F97">
        <w:rPr>
          <w:b/>
          <w:bCs/>
          <w:sz w:val="24"/>
          <w:szCs w:val="24"/>
        </w:rPr>
        <w:t>evidenze</w:t>
      </w:r>
      <w:r>
        <w:rPr>
          <w:bCs/>
          <w:sz w:val="24"/>
          <w:szCs w:val="24"/>
        </w:rPr>
        <w:t xml:space="preserve"> individua quale/i dei 4 quesiti del problema sia/siano direttamente connesso/i all’indicatore; un quesito può afferire a più indicatori. </w:t>
      </w:r>
    </w:p>
    <w:p w:rsidR="003C6124" w:rsidRDefault="003C6124" w:rsidP="003C6124">
      <w:pPr>
        <w:spacing w:after="120"/>
        <w:ind w:left="567" w:right="850"/>
        <w:jc w:val="both"/>
        <w:rPr>
          <w:b/>
          <w:bCs/>
          <w:sz w:val="24"/>
          <w:szCs w:val="24"/>
        </w:rPr>
      </w:pPr>
      <w:r>
        <w:rPr>
          <w:bCs/>
          <w:sz w:val="24"/>
          <w:szCs w:val="24"/>
        </w:rPr>
        <w:t xml:space="preserve">La griglia della </w:t>
      </w:r>
      <w:r w:rsidRPr="004817F5">
        <w:rPr>
          <w:b/>
          <w:bCs/>
          <w:sz w:val="24"/>
          <w:szCs w:val="24"/>
          <w:u w:val="single"/>
        </w:rPr>
        <w:t>sezione B</w:t>
      </w:r>
      <w:r>
        <w:rPr>
          <w:bCs/>
          <w:sz w:val="24"/>
          <w:szCs w:val="24"/>
        </w:rPr>
        <w:t xml:space="preserve"> ha </w:t>
      </w:r>
      <w:r w:rsidRPr="00AB1643">
        <w:rPr>
          <w:bCs/>
          <w:sz w:val="24"/>
          <w:szCs w:val="24"/>
        </w:rPr>
        <w:t>indicatori</w:t>
      </w:r>
      <w:r>
        <w:rPr>
          <w:bCs/>
          <w:color w:val="00B050"/>
          <w:sz w:val="24"/>
          <w:szCs w:val="24"/>
        </w:rPr>
        <w:t xml:space="preserve"> </w:t>
      </w:r>
      <w:r>
        <w:rPr>
          <w:bCs/>
          <w:sz w:val="24"/>
          <w:szCs w:val="24"/>
        </w:rPr>
        <w:t xml:space="preserve">che </w:t>
      </w:r>
      <w:r w:rsidRPr="004817F5">
        <w:rPr>
          <w:b/>
          <w:bCs/>
          <w:sz w:val="24"/>
          <w:szCs w:val="24"/>
        </w:rPr>
        <w:t>afferisco</w:t>
      </w:r>
      <w:r>
        <w:rPr>
          <w:b/>
          <w:bCs/>
          <w:sz w:val="24"/>
          <w:szCs w:val="24"/>
        </w:rPr>
        <w:t>no alla sfera della conoscenza,</w:t>
      </w:r>
      <w:r w:rsidRPr="004817F5">
        <w:rPr>
          <w:b/>
          <w:bCs/>
          <w:sz w:val="24"/>
          <w:szCs w:val="24"/>
        </w:rPr>
        <w:t xml:space="preserve"> dell’abilità di applicazione </w:t>
      </w:r>
      <w:r>
        <w:rPr>
          <w:b/>
          <w:bCs/>
          <w:sz w:val="24"/>
          <w:szCs w:val="24"/>
        </w:rPr>
        <w:t xml:space="preserve">e di calcolo e permette di valutare </w:t>
      </w:r>
      <w:r w:rsidRPr="0014583F">
        <w:rPr>
          <w:b/>
          <w:bCs/>
          <w:sz w:val="24"/>
          <w:szCs w:val="24"/>
          <w:u w:val="single"/>
        </w:rPr>
        <w:t xml:space="preserve">i </w:t>
      </w:r>
      <w:r w:rsidRPr="0076564E">
        <w:rPr>
          <w:b/>
          <w:bCs/>
          <w:sz w:val="24"/>
          <w:szCs w:val="24"/>
          <w:u w:val="single"/>
        </w:rPr>
        <w:t>sei</w:t>
      </w:r>
      <w:r>
        <w:rPr>
          <w:b/>
          <w:bCs/>
          <w:sz w:val="24"/>
          <w:szCs w:val="24"/>
          <w:u w:val="single"/>
        </w:rPr>
        <w:t xml:space="preserve"> </w:t>
      </w:r>
      <w:r w:rsidRPr="0014583F">
        <w:rPr>
          <w:b/>
          <w:bCs/>
          <w:sz w:val="24"/>
          <w:szCs w:val="24"/>
          <w:u w:val="single"/>
        </w:rPr>
        <w:t>quesiti</w:t>
      </w:r>
      <w:r>
        <w:rPr>
          <w:b/>
          <w:bCs/>
          <w:sz w:val="24"/>
          <w:szCs w:val="24"/>
          <w:u w:val="single"/>
        </w:rPr>
        <w:t xml:space="preserve"> di cui lo studente ne deve svolgere tre a sua scelta</w:t>
      </w:r>
      <w:r>
        <w:rPr>
          <w:b/>
          <w:bCs/>
          <w:sz w:val="24"/>
          <w:szCs w:val="24"/>
        </w:rPr>
        <w:t xml:space="preserve">. </w:t>
      </w:r>
    </w:p>
    <w:p w:rsidR="003C6124" w:rsidRDefault="003C6124" w:rsidP="003C6124">
      <w:pPr>
        <w:spacing w:after="120"/>
        <w:ind w:left="567" w:right="850"/>
        <w:jc w:val="both"/>
        <w:rPr>
          <w:bCs/>
          <w:sz w:val="24"/>
          <w:szCs w:val="24"/>
        </w:rPr>
      </w:pPr>
      <w:r>
        <w:rPr>
          <w:bCs/>
          <w:sz w:val="24"/>
          <w:szCs w:val="24"/>
        </w:rPr>
        <w:t>Per ciascuno dei sei quesiti</w:t>
      </w:r>
      <w:r>
        <w:rPr>
          <w:b/>
          <w:bCs/>
          <w:sz w:val="24"/>
          <w:szCs w:val="24"/>
        </w:rPr>
        <w:t xml:space="preserve"> </w:t>
      </w:r>
      <w:r>
        <w:rPr>
          <w:bCs/>
          <w:sz w:val="24"/>
          <w:szCs w:val="24"/>
        </w:rPr>
        <w:t xml:space="preserve">è stabilita la fascia di punteggio per ogni indicatore. Il totale del punteggio per ogni quesito è </w:t>
      </w:r>
      <w:r w:rsidRPr="0076564E">
        <w:rPr>
          <w:b/>
          <w:bCs/>
          <w:sz w:val="24"/>
          <w:szCs w:val="24"/>
        </w:rPr>
        <w:t>25</w:t>
      </w:r>
      <w:r>
        <w:rPr>
          <w:bCs/>
          <w:sz w:val="24"/>
          <w:szCs w:val="24"/>
        </w:rPr>
        <w:t xml:space="preserve">, e dovendone lo studente risolvere </w:t>
      </w:r>
      <w:r w:rsidRPr="0076564E">
        <w:rPr>
          <w:b/>
          <w:bCs/>
          <w:sz w:val="24"/>
          <w:szCs w:val="24"/>
        </w:rPr>
        <w:t>tre su sei</w:t>
      </w:r>
      <w:r>
        <w:rPr>
          <w:bCs/>
          <w:sz w:val="24"/>
          <w:szCs w:val="24"/>
        </w:rPr>
        <w:t xml:space="preserve">, il punteggio massimo relativo ai quesiti è </w:t>
      </w:r>
      <w:r w:rsidRPr="0076564E">
        <w:rPr>
          <w:b/>
          <w:bCs/>
          <w:sz w:val="24"/>
          <w:szCs w:val="24"/>
        </w:rPr>
        <w:t>75</w:t>
      </w:r>
      <w:r>
        <w:rPr>
          <w:b/>
          <w:bCs/>
          <w:sz w:val="24"/>
          <w:szCs w:val="24"/>
        </w:rPr>
        <w:t>, questo implica un ugual peso dato alla soluzione del problema e dei quesiti</w:t>
      </w:r>
      <w:r>
        <w:rPr>
          <w:bCs/>
          <w:sz w:val="24"/>
          <w:szCs w:val="24"/>
        </w:rPr>
        <w:t xml:space="preserve">. </w:t>
      </w:r>
    </w:p>
    <w:p w:rsidR="003C6124" w:rsidRDefault="003C6124" w:rsidP="003C6124">
      <w:pPr>
        <w:spacing w:after="120"/>
        <w:ind w:left="567" w:right="850"/>
        <w:jc w:val="both"/>
        <w:rPr>
          <w:bCs/>
          <w:sz w:val="24"/>
          <w:szCs w:val="24"/>
        </w:rPr>
      </w:pPr>
      <w:r>
        <w:rPr>
          <w:bCs/>
          <w:sz w:val="24"/>
          <w:szCs w:val="24"/>
        </w:rPr>
        <w:t>Infine è fornita la scala di conversione dal punteggio (</w:t>
      </w:r>
      <w:proofErr w:type="spellStart"/>
      <w:r>
        <w:rPr>
          <w:bCs/>
          <w:sz w:val="24"/>
          <w:szCs w:val="24"/>
        </w:rPr>
        <w:t>max</w:t>
      </w:r>
      <w:proofErr w:type="spellEnd"/>
      <w:r>
        <w:rPr>
          <w:bCs/>
          <w:sz w:val="24"/>
          <w:szCs w:val="24"/>
        </w:rPr>
        <w:t xml:space="preserve"> 150) al voto in quindicesimi (</w:t>
      </w:r>
      <w:proofErr w:type="spellStart"/>
      <w:r>
        <w:rPr>
          <w:bCs/>
          <w:sz w:val="24"/>
          <w:szCs w:val="24"/>
        </w:rPr>
        <w:t>max</w:t>
      </w:r>
      <w:proofErr w:type="spellEnd"/>
      <w:r>
        <w:rPr>
          <w:bCs/>
          <w:sz w:val="24"/>
          <w:szCs w:val="24"/>
        </w:rPr>
        <w:t xml:space="preserve"> 15/15).</w:t>
      </w:r>
    </w:p>
    <w:p w:rsidR="003C6124" w:rsidRDefault="003C6124" w:rsidP="003C6124">
      <w:pPr>
        <w:rPr>
          <w:bCs/>
          <w:sz w:val="24"/>
          <w:szCs w:val="24"/>
        </w:rPr>
      </w:pPr>
      <w:r>
        <w:rPr>
          <w:bCs/>
          <w:sz w:val="24"/>
          <w:szCs w:val="24"/>
        </w:rPr>
        <w:br w:type="page"/>
      </w:r>
    </w:p>
    <w:p w:rsidR="003C6124" w:rsidRDefault="003C6124" w:rsidP="003C6124">
      <w:pPr>
        <w:spacing w:before="120" w:after="60"/>
        <w:jc w:val="both"/>
        <w:rPr>
          <w:bCs/>
          <w:sz w:val="16"/>
          <w:szCs w:val="16"/>
        </w:rPr>
      </w:pPr>
    </w:p>
    <w:p w:rsidR="003C6124" w:rsidRPr="003C290E" w:rsidRDefault="003C6124" w:rsidP="003C6124">
      <w:pPr>
        <w:spacing w:before="120" w:after="60"/>
        <w:jc w:val="both"/>
        <w:rPr>
          <w:u w:val="single"/>
        </w:rPr>
      </w:pPr>
      <w:r w:rsidRPr="00547F44">
        <w:rPr>
          <w:bCs/>
          <w:sz w:val="16"/>
          <w:szCs w:val="16"/>
        </w:rPr>
        <w:t xml:space="preserve"> </w:t>
      </w:r>
      <w:r w:rsidRPr="003C290E">
        <w:rPr>
          <w:b/>
          <w:bCs/>
          <w:u w:val="single"/>
        </w:rPr>
        <w:t xml:space="preserve">Sezione </w:t>
      </w:r>
      <w:proofErr w:type="gramStart"/>
      <w:r w:rsidRPr="003C290E">
        <w:rPr>
          <w:b/>
          <w:bCs/>
          <w:u w:val="single"/>
        </w:rPr>
        <w:t>A</w:t>
      </w:r>
      <w:r w:rsidRPr="003C290E">
        <w:rPr>
          <w:u w:val="single"/>
        </w:rPr>
        <w:t xml:space="preserve"> :</w:t>
      </w:r>
      <w:proofErr w:type="gramEnd"/>
      <w:r w:rsidRPr="003C290E">
        <w:rPr>
          <w:u w:val="single"/>
        </w:rPr>
        <w:t xml:space="preserve"> </w:t>
      </w:r>
      <w:r w:rsidRPr="00C37E62">
        <w:rPr>
          <w:b/>
          <w:u w:val="single"/>
        </w:rPr>
        <w:t>VALUTAZIONE DEL</w:t>
      </w:r>
      <w:r>
        <w:rPr>
          <w:u w:val="single"/>
        </w:rPr>
        <w:t xml:space="preserve"> </w:t>
      </w:r>
      <w:r w:rsidRPr="003C290E">
        <w:rPr>
          <w:b/>
          <w:bCs/>
          <w:u w:val="single"/>
        </w:rPr>
        <w:t>PROBLEMA</w:t>
      </w:r>
      <w:r w:rsidRPr="003C290E">
        <w:t xml:space="preserve"> </w:t>
      </w:r>
    </w:p>
    <w:tbl>
      <w:tblPr>
        <w:tblW w:w="104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8"/>
        <w:gridCol w:w="709"/>
        <w:gridCol w:w="4536"/>
        <w:gridCol w:w="1247"/>
        <w:gridCol w:w="709"/>
        <w:gridCol w:w="29"/>
        <w:gridCol w:w="850"/>
        <w:gridCol w:w="28"/>
      </w:tblGrid>
      <w:tr w:rsidR="003C6124" w:rsidRPr="00C37E62" w:rsidTr="004C6148">
        <w:tc>
          <w:tcPr>
            <w:tcW w:w="2378" w:type="dxa"/>
            <w:shd w:val="clear" w:color="auto" w:fill="E5DFEC"/>
          </w:tcPr>
          <w:p w:rsidR="003C6124" w:rsidRPr="00C37E62" w:rsidRDefault="003C6124" w:rsidP="004C6148">
            <w:pPr>
              <w:rPr>
                <w:b/>
              </w:rPr>
            </w:pPr>
            <w:r w:rsidRPr="00C37E62">
              <w:rPr>
                <w:b/>
              </w:rPr>
              <w:t>Indicatori</w:t>
            </w:r>
          </w:p>
        </w:tc>
        <w:tc>
          <w:tcPr>
            <w:tcW w:w="709" w:type="dxa"/>
            <w:shd w:val="clear" w:color="auto" w:fill="E5DFEC"/>
            <w:tcMar>
              <w:left w:w="0" w:type="dxa"/>
              <w:right w:w="0" w:type="dxa"/>
            </w:tcMar>
            <w:vAlign w:val="center"/>
          </w:tcPr>
          <w:p w:rsidR="003C6124" w:rsidRPr="00C37E62" w:rsidRDefault="003C6124" w:rsidP="004C6148">
            <w:pPr>
              <w:jc w:val="center"/>
              <w:rPr>
                <w:b/>
              </w:rPr>
            </w:pPr>
            <w:r w:rsidRPr="00C37E62">
              <w:rPr>
                <w:b/>
              </w:rPr>
              <w:t>Livello</w:t>
            </w:r>
          </w:p>
        </w:tc>
        <w:tc>
          <w:tcPr>
            <w:tcW w:w="4536" w:type="dxa"/>
            <w:shd w:val="clear" w:color="auto" w:fill="E5DFEC"/>
          </w:tcPr>
          <w:p w:rsidR="003C6124" w:rsidRPr="00C37E62" w:rsidRDefault="003C6124" w:rsidP="004C6148">
            <w:pPr>
              <w:rPr>
                <w:b/>
              </w:rPr>
            </w:pPr>
            <w:r w:rsidRPr="00C37E62">
              <w:rPr>
                <w:b/>
              </w:rPr>
              <w:t>Descrittori</w:t>
            </w:r>
          </w:p>
        </w:tc>
        <w:tc>
          <w:tcPr>
            <w:tcW w:w="1247" w:type="dxa"/>
            <w:shd w:val="clear" w:color="auto" w:fill="E5DFEC"/>
          </w:tcPr>
          <w:p w:rsidR="003C6124" w:rsidRPr="00C37E62" w:rsidRDefault="003C6124" w:rsidP="004C6148">
            <w:pPr>
              <w:rPr>
                <w:b/>
              </w:rPr>
            </w:pPr>
            <w:r w:rsidRPr="00C37E62">
              <w:rPr>
                <w:b/>
              </w:rPr>
              <w:t xml:space="preserve">Evidenze </w:t>
            </w:r>
          </w:p>
        </w:tc>
        <w:tc>
          <w:tcPr>
            <w:tcW w:w="709" w:type="dxa"/>
            <w:shd w:val="clear" w:color="auto" w:fill="E5DFEC"/>
            <w:noWrap/>
            <w:vAlign w:val="center"/>
          </w:tcPr>
          <w:p w:rsidR="003C6124" w:rsidRPr="00C37E62" w:rsidRDefault="003C6124" w:rsidP="004C6148">
            <w:pPr>
              <w:rPr>
                <w:b/>
              </w:rPr>
            </w:pPr>
            <w:r w:rsidRPr="00C37E62">
              <w:rPr>
                <w:b/>
              </w:rPr>
              <w:t>Punti</w:t>
            </w:r>
          </w:p>
        </w:tc>
        <w:tc>
          <w:tcPr>
            <w:tcW w:w="907" w:type="dxa"/>
            <w:gridSpan w:val="3"/>
            <w:shd w:val="clear" w:color="auto" w:fill="E5DFEC"/>
            <w:tcMar>
              <w:left w:w="0" w:type="dxa"/>
              <w:right w:w="0" w:type="dxa"/>
            </w:tcMar>
            <w:vAlign w:val="center"/>
          </w:tcPr>
          <w:p w:rsidR="003C6124" w:rsidRPr="00C37E62" w:rsidRDefault="003C6124" w:rsidP="004C6148">
            <w:pPr>
              <w:jc w:val="center"/>
              <w:rPr>
                <w:b/>
              </w:rPr>
            </w:pPr>
            <w:r w:rsidRPr="00C37E62">
              <w:rPr>
                <w:b/>
              </w:rPr>
              <w:t>Punteggio</w:t>
            </w:r>
          </w:p>
        </w:tc>
      </w:tr>
      <w:tr w:rsidR="003C6124" w:rsidRPr="002F288A" w:rsidTr="004C6148">
        <w:trPr>
          <w:trHeight w:val="42"/>
        </w:trPr>
        <w:tc>
          <w:tcPr>
            <w:tcW w:w="2378" w:type="dxa"/>
            <w:vMerge w:val="restart"/>
          </w:tcPr>
          <w:p w:rsidR="003C6124" w:rsidRPr="00A170F0" w:rsidRDefault="003C6124" w:rsidP="004C6148">
            <w:pPr>
              <w:jc w:val="center"/>
              <w:rPr>
                <w:sz w:val="16"/>
                <w:szCs w:val="16"/>
              </w:rPr>
            </w:pPr>
          </w:p>
          <w:p w:rsidR="003C6124" w:rsidRPr="002F288A" w:rsidRDefault="003C6124" w:rsidP="004C6148">
            <w:pPr>
              <w:spacing w:line="216" w:lineRule="auto"/>
              <w:rPr>
                <w:b/>
              </w:rPr>
            </w:pPr>
            <w:r w:rsidRPr="002F288A">
              <w:rPr>
                <w:b/>
              </w:rPr>
              <w:t>Esaminare la situazione fisica proposta formulando le ipotesi esplicative attraverso modelli o analogie o leggi</w:t>
            </w:r>
          </w:p>
        </w:tc>
        <w:tc>
          <w:tcPr>
            <w:tcW w:w="709" w:type="dxa"/>
            <w:tcMar>
              <w:left w:w="0" w:type="dxa"/>
              <w:right w:w="0" w:type="dxa"/>
            </w:tcMar>
            <w:vAlign w:val="center"/>
          </w:tcPr>
          <w:p w:rsidR="003C6124" w:rsidRPr="00831A38" w:rsidRDefault="003C6124" w:rsidP="004C6148">
            <w:pPr>
              <w:jc w:val="center"/>
            </w:pPr>
            <w:r w:rsidRPr="00831A38">
              <w:t>L1</w:t>
            </w:r>
          </w:p>
        </w:tc>
        <w:tc>
          <w:tcPr>
            <w:tcW w:w="4536" w:type="dxa"/>
          </w:tcPr>
          <w:p w:rsidR="003C6124" w:rsidRPr="002F288A" w:rsidRDefault="003C6124" w:rsidP="004C6148">
            <w:pPr>
              <w:spacing w:line="216" w:lineRule="auto"/>
              <w:jc w:val="both"/>
              <w:rPr>
                <w:rFonts w:asciiTheme="minorHAnsi" w:hAnsiTheme="minorHAnsi"/>
                <w:color w:val="FF0000"/>
                <w:sz w:val="18"/>
                <w:szCs w:val="18"/>
              </w:rPr>
            </w:pPr>
            <w:r w:rsidRPr="002F288A">
              <w:rPr>
                <w:rFonts w:asciiTheme="minorHAnsi" w:hAnsiTheme="minorHAnsi"/>
                <w:sz w:val="18"/>
                <w:szCs w:val="18"/>
              </w:rPr>
              <w:t xml:space="preserve">Analizza </w:t>
            </w:r>
            <w:r w:rsidRPr="002F288A">
              <w:rPr>
                <w:rFonts w:asciiTheme="minorHAnsi" w:hAnsiTheme="minorHAnsi"/>
                <w:b/>
                <w:sz w:val="18"/>
                <w:szCs w:val="18"/>
              </w:rPr>
              <w:t>in modo superficiale</w:t>
            </w:r>
            <w:r w:rsidRPr="002F288A">
              <w:rPr>
                <w:rFonts w:asciiTheme="minorHAnsi" w:hAnsiTheme="minorHAnsi"/>
                <w:sz w:val="18"/>
                <w:szCs w:val="18"/>
              </w:rPr>
              <w:t xml:space="preserve"> </w:t>
            </w:r>
            <w:r w:rsidRPr="002F288A">
              <w:rPr>
                <w:rFonts w:asciiTheme="minorHAnsi" w:hAnsiTheme="minorHAnsi"/>
                <w:b/>
                <w:sz w:val="18"/>
                <w:szCs w:val="18"/>
              </w:rPr>
              <w:t>o frammentario</w:t>
            </w:r>
            <w:r w:rsidRPr="002F288A">
              <w:rPr>
                <w:rFonts w:asciiTheme="minorHAnsi" w:hAnsiTheme="minorHAnsi"/>
                <w:sz w:val="18"/>
                <w:szCs w:val="18"/>
              </w:rPr>
              <w:t xml:space="preserve"> il contesto teorico o sperimentale proposto; dai dati numerici o dalle informazioni </w:t>
            </w:r>
            <w:r w:rsidRPr="002F288A">
              <w:rPr>
                <w:rFonts w:asciiTheme="minorHAnsi" w:hAnsiTheme="minorHAnsi"/>
                <w:b/>
                <w:sz w:val="18"/>
                <w:szCs w:val="18"/>
              </w:rPr>
              <w:t>non riesce a dedurre</w:t>
            </w:r>
            <w:r w:rsidRPr="002F288A">
              <w:rPr>
                <w:rFonts w:asciiTheme="minorHAnsi" w:hAnsiTheme="minorHAnsi"/>
                <w:sz w:val="18"/>
                <w:szCs w:val="18"/>
              </w:rPr>
              <w:t xml:space="preserve"> il modello o le analogie o la legge che esplicita la situazione problematica; individua </w:t>
            </w:r>
            <w:r w:rsidRPr="002F288A">
              <w:rPr>
                <w:rFonts w:asciiTheme="minorHAnsi" w:hAnsiTheme="minorHAnsi"/>
                <w:b/>
                <w:sz w:val="18"/>
                <w:szCs w:val="18"/>
              </w:rPr>
              <w:t>nessuna o</w:t>
            </w:r>
            <w:r w:rsidRPr="002F288A">
              <w:rPr>
                <w:rFonts w:asciiTheme="minorHAnsi" w:hAnsiTheme="minorHAnsi"/>
                <w:sz w:val="18"/>
                <w:szCs w:val="18"/>
              </w:rPr>
              <w:t xml:space="preserve"> </w:t>
            </w:r>
            <w:r w:rsidRPr="002F288A">
              <w:rPr>
                <w:rFonts w:asciiTheme="minorHAnsi" w:hAnsiTheme="minorHAnsi"/>
                <w:b/>
                <w:sz w:val="18"/>
                <w:szCs w:val="18"/>
              </w:rPr>
              <w:t>solo alcune</w:t>
            </w:r>
            <w:r w:rsidRPr="002F288A">
              <w:rPr>
                <w:rFonts w:asciiTheme="minorHAnsi" w:hAnsiTheme="minorHAnsi"/>
                <w:sz w:val="18"/>
                <w:szCs w:val="18"/>
              </w:rPr>
              <w:t xml:space="preserve"> delle grandezze fisiche necessarie.</w:t>
            </w:r>
          </w:p>
        </w:tc>
        <w:tc>
          <w:tcPr>
            <w:tcW w:w="1247" w:type="dxa"/>
            <w:vMerge w:val="restart"/>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0-4</w:t>
            </w:r>
          </w:p>
        </w:tc>
        <w:tc>
          <w:tcPr>
            <w:tcW w:w="907" w:type="dxa"/>
            <w:gridSpan w:val="3"/>
            <w:vMerge w:val="restart"/>
            <w:tcMar>
              <w:left w:w="0" w:type="dxa"/>
              <w:right w:w="0" w:type="dxa"/>
            </w:tcMar>
            <w:vAlign w:val="center"/>
          </w:tcPr>
          <w:p w:rsidR="003C6124" w:rsidRPr="002F288A" w:rsidRDefault="003C6124" w:rsidP="004C6148">
            <w:pPr>
              <w:spacing w:line="216" w:lineRule="auto"/>
              <w:jc w:val="center"/>
              <w:rPr>
                <w:rFonts w:asciiTheme="minorHAnsi" w:hAnsiTheme="minorHAnsi"/>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L2</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Analizza </w:t>
            </w:r>
            <w:r w:rsidRPr="002F288A">
              <w:rPr>
                <w:rFonts w:asciiTheme="minorHAnsi" w:hAnsiTheme="minorHAnsi"/>
                <w:b/>
                <w:sz w:val="18"/>
                <w:szCs w:val="18"/>
              </w:rPr>
              <w:t xml:space="preserve">in modo parziale </w:t>
            </w:r>
            <w:r w:rsidRPr="002F288A">
              <w:rPr>
                <w:rFonts w:asciiTheme="minorHAnsi" w:hAnsiTheme="minorHAnsi"/>
                <w:sz w:val="18"/>
                <w:szCs w:val="18"/>
              </w:rPr>
              <w:t xml:space="preserve">il contesto teorico o sperimentale proposto; dai dati numerici o dalle informazioni deduce, </w:t>
            </w:r>
            <w:r w:rsidRPr="002F288A">
              <w:rPr>
                <w:rFonts w:asciiTheme="minorHAnsi" w:hAnsiTheme="minorHAnsi"/>
                <w:b/>
                <w:sz w:val="18"/>
                <w:szCs w:val="18"/>
              </w:rPr>
              <w:t>in parte o in modo non completamente corretto</w:t>
            </w:r>
            <w:r w:rsidRPr="002F288A">
              <w:rPr>
                <w:rFonts w:asciiTheme="minorHAnsi" w:hAnsiTheme="minorHAnsi"/>
                <w:sz w:val="18"/>
                <w:szCs w:val="18"/>
              </w:rPr>
              <w:t xml:space="preserve">, il modello o le analogie o la legge che esplicita la situazione problematica; individua </w:t>
            </w:r>
            <w:r w:rsidRPr="002F288A">
              <w:rPr>
                <w:rFonts w:asciiTheme="minorHAnsi" w:hAnsiTheme="minorHAnsi"/>
                <w:b/>
                <w:sz w:val="18"/>
                <w:szCs w:val="18"/>
              </w:rPr>
              <w:t xml:space="preserve">solo alcune </w:t>
            </w:r>
            <w:r w:rsidRPr="002F288A">
              <w:rPr>
                <w:rFonts w:asciiTheme="minorHAnsi" w:hAnsiTheme="minorHAnsi"/>
                <w:sz w:val="18"/>
                <w:szCs w:val="18"/>
              </w:rPr>
              <w:t xml:space="preserve">delle grandezze fisiche necessarie.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5-9</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L3</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Analizza </w:t>
            </w:r>
            <w:r w:rsidRPr="002F288A">
              <w:rPr>
                <w:rFonts w:asciiTheme="minorHAnsi" w:hAnsiTheme="minorHAnsi"/>
                <w:b/>
                <w:sz w:val="18"/>
                <w:szCs w:val="18"/>
              </w:rPr>
              <w:t>in modo completo anche se non critico</w:t>
            </w:r>
            <w:r w:rsidRPr="002F288A">
              <w:rPr>
                <w:rFonts w:asciiTheme="minorHAnsi" w:hAnsiTheme="minorHAnsi"/>
                <w:sz w:val="18"/>
                <w:szCs w:val="18"/>
              </w:rPr>
              <w:t xml:space="preserve"> il contesto teorico o sperimentale proposto; dai dati numerici o dalle informazioni deduce il modello o le analogie o la legge che esplicita </w:t>
            </w:r>
            <w:r w:rsidRPr="002F288A">
              <w:rPr>
                <w:rFonts w:asciiTheme="minorHAnsi" w:hAnsiTheme="minorHAnsi"/>
                <w:b/>
                <w:sz w:val="18"/>
                <w:szCs w:val="18"/>
              </w:rPr>
              <w:t>quasi correttamente</w:t>
            </w:r>
            <w:r w:rsidRPr="002F288A">
              <w:rPr>
                <w:rFonts w:asciiTheme="minorHAnsi" w:hAnsiTheme="minorHAnsi"/>
                <w:sz w:val="18"/>
                <w:szCs w:val="18"/>
              </w:rPr>
              <w:t xml:space="preserve"> la situazione problematica; individua </w:t>
            </w:r>
            <w:r w:rsidRPr="002F288A">
              <w:rPr>
                <w:rFonts w:asciiTheme="minorHAnsi" w:hAnsiTheme="minorHAnsi"/>
                <w:b/>
                <w:sz w:val="18"/>
                <w:szCs w:val="18"/>
              </w:rPr>
              <w:t xml:space="preserve">tutte </w:t>
            </w:r>
            <w:r w:rsidRPr="002F288A">
              <w:rPr>
                <w:rFonts w:asciiTheme="minorHAnsi" w:hAnsiTheme="minorHAnsi"/>
                <w:sz w:val="18"/>
                <w:szCs w:val="18"/>
              </w:rPr>
              <w:t xml:space="preserve">le grandezze fisiche necessarie.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10-14</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L4</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Analizza </w:t>
            </w:r>
            <w:r w:rsidRPr="002F288A">
              <w:rPr>
                <w:rFonts w:asciiTheme="minorHAnsi" w:hAnsiTheme="minorHAnsi"/>
                <w:b/>
                <w:sz w:val="18"/>
                <w:szCs w:val="18"/>
              </w:rPr>
              <w:t>in modo completo e critico</w:t>
            </w:r>
            <w:r w:rsidRPr="002F288A">
              <w:rPr>
                <w:rFonts w:asciiTheme="minorHAnsi" w:hAnsiTheme="minorHAnsi"/>
                <w:sz w:val="18"/>
                <w:szCs w:val="18"/>
              </w:rPr>
              <w:t xml:space="preserve"> il contesto teorico o sperimentale proposto; dai dati numerici o dalle informazioni deduce </w:t>
            </w:r>
            <w:r w:rsidRPr="002F288A">
              <w:rPr>
                <w:rFonts w:asciiTheme="minorHAnsi" w:hAnsiTheme="minorHAnsi"/>
                <w:b/>
                <w:sz w:val="18"/>
                <w:szCs w:val="18"/>
              </w:rPr>
              <w:t>correttamente</w:t>
            </w:r>
            <w:r w:rsidRPr="002F288A">
              <w:rPr>
                <w:rFonts w:asciiTheme="minorHAnsi" w:hAnsiTheme="minorHAnsi"/>
                <w:sz w:val="18"/>
                <w:szCs w:val="18"/>
              </w:rPr>
              <w:t xml:space="preserve"> il modello o le analogie o la le</w:t>
            </w:r>
            <w:r w:rsidR="00265BB3">
              <w:rPr>
                <w:rFonts w:asciiTheme="minorHAnsi" w:hAnsiTheme="minorHAnsi"/>
                <w:sz w:val="18"/>
                <w:szCs w:val="18"/>
              </w:rPr>
              <w:t>gge che esplicita la situazione problematica;</w:t>
            </w:r>
            <w:r w:rsidRPr="002F288A">
              <w:rPr>
                <w:rFonts w:asciiTheme="minorHAnsi" w:hAnsiTheme="minorHAnsi"/>
                <w:sz w:val="18"/>
                <w:szCs w:val="18"/>
              </w:rPr>
              <w:t xml:space="preserve"> individua </w:t>
            </w:r>
            <w:r w:rsidRPr="002F288A">
              <w:rPr>
                <w:rFonts w:asciiTheme="minorHAnsi" w:hAnsiTheme="minorHAnsi"/>
                <w:b/>
                <w:sz w:val="18"/>
                <w:szCs w:val="18"/>
              </w:rPr>
              <w:t>tutte</w:t>
            </w:r>
            <w:r w:rsidRPr="002F288A">
              <w:rPr>
                <w:rFonts w:asciiTheme="minorHAnsi" w:hAnsiTheme="minorHAnsi"/>
                <w:sz w:val="18"/>
                <w:szCs w:val="18"/>
              </w:rPr>
              <w:t xml:space="preserve"> le grandezze fisiche necessarie.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15-18</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rPr>
            </w:pPr>
          </w:p>
        </w:tc>
      </w:tr>
      <w:tr w:rsidR="003C6124" w:rsidRPr="002F288A" w:rsidTr="004C6148">
        <w:trPr>
          <w:trHeight w:val="42"/>
        </w:trPr>
        <w:tc>
          <w:tcPr>
            <w:tcW w:w="2378" w:type="dxa"/>
            <w:vMerge w:val="restart"/>
          </w:tcPr>
          <w:p w:rsidR="003C6124" w:rsidRPr="00A170F0" w:rsidRDefault="003C6124" w:rsidP="004C6148">
            <w:pPr>
              <w:rPr>
                <w:b/>
                <w:bCs/>
                <w:sz w:val="16"/>
                <w:szCs w:val="16"/>
              </w:rPr>
            </w:pPr>
          </w:p>
          <w:p w:rsidR="003C6124" w:rsidRPr="002F288A" w:rsidRDefault="003C6124" w:rsidP="004C6148">
            <w:pPr>
              <w:spacing w:line="216" w:lineRule="auto"/>
            </w:pPr>
            <w:r w:rsidRPr="002F288A">
              <w:rPr>
                <w:b/>
                <w:bCs/>
              </w:rPr>
              <w:t>Formalizzare situazioni </w:t>
            </w:r>
            <w:r w:rsidR="00265BB3">
              <w:rPr>
                <w:b/>
                <w:bCs/>
              </w:rPr>
              <w:t>problematiche</w:t>
            </w:r>
            <w:r w:rsidRPr="002F288A">
              <w:rPr>
                <w:b/>
                <w:bCs/>
              </w:rPr>
              <w:t xml:space="preserve"> e applicare gli strumenti matematici e disciplinari rilevanti per la loro risoluzione</w:t>
            </w:r>
          </w:p>
        </w:tc>
        <w:tc>
          <w:tcPr>
            <w:tcW w:w="709" w:type="dxa"/>
            <w:tcMar>
              <w:left w:w="0" w:type="dxa"/>
              <w:right w:w="0" w:type="dxa"/>
            </w:tcMar>
            <w:vAlign w:val="center"/>
          </w:tcPr>
          <w:p w:rsidR="003C6124" w:rsidRPr="00831A38" w:rsidRDefault="003C6124" w:rsidP="004C6148">
            <w:pPr>
              <w:jc w:val="center"/>
            </w:pPr>
            <w:r w:rsidRPr="00831A38">
              <w:t>L1</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Individua una formulazione matematica </w:t>
            </w:r>
            <w:r w:rsidRPr="002F288A">
              <w:rPr>
                <w:rFonts w:asciiTheme="minorHAnsi" w:hAnsiTheme="minorHAnsi"/>
                <w:b/>
                <w:bCs/>
                <w:sz w:val="18"/>
                <w:szCs w:val="18"/>
              </w:rPr>
              <w:t xml:space="preserve">non idonea, in tutto o in parte, </w:t>
            </w:r>
            <w:r w:rsidRPr="002F288A">
              <w:rPr>
                <w:rFonts w:asciiTheme="minorHAnsi" w:hAnsiTheme="minorHAnsi"/>
                <w:bCs/>
                <w:sz w:val="18"/>
                <w:szCs w:val="18"/>
              </w:rPr>
              <w:t xml:space="preserve">a rappresentare il fenomeno fisico, usa un simbolismo </w:t>
            </w:r>
            <w:r w:rsidRPr="002F288A">
              <w:rPr>
                <w:rFonts w:asciiTheme="minorHAnsi" w:hAnsiTheme="minorHAnsi"/>
                <w:b/>
                <w:bCs/>
                <w:sz w:val="18"/>
                <w:szCs w:val="18"/>
              </w:rPr>
              <w:t>solo in parte adeguato</w:t>
            </w:r>
            <w:r w:rsidRPr="002F288A">
              <w:rPr>
                <w:rFonts w:asciiTheme="minorHAnsi" w:hAnsiTheme="minorHAnsi"/>
                <w:bCs/>
                <w:sz w:val="18"/>
                <w:szCs w:val="18"/>
              </w:rPr>
              <w:t xml:space="preserve">, </w:t>
            </w:r>
            <w:r w:rsidRPr="002F288A">
              <w:rPr>
                <w:rFonts w:asciiTheme="minorHAnsi" w:hAnsiTheme="minorHAnsi"/>
                <w:b/>
                <w:bCs/>
                <w:sz w:val="18"/>
                <w:szCs w:val="18"/>
              </w:rPr>
              <w:t>non mette in atto</w:t>
            </w:r>
            <w:r w:rsidRPr="002F288A">
              <w:rPr>
                <w:rFonts w:asciiTheme="minorHAnsi" w:hAnsiTheme="minorHAnsi"/>
                <w:bCs/>
                <w:sz w:val="18"/>
                <w:szCs w:val="18"/>
              </w:rPr>
              <w:t xml:space="preserve"> il procedimento risolutivo richiesto dal tipo di relazione matematica individuata. </w:t>
            </w:r>
          </w:p>
        </w:tc>
        <w:tc>
          <w:tcPr>
            <w:tcW w:w="1247" w:type="dxa"/>
            <w:vMerge w:val="restart"/>
          </w:tcPr>
          <w:p w:rsidR="003C6124" w:rsidRPr="002F288A" w:rsidRDefault="003C6124" w:rsidP="004C6148">
            <w:pPr>
              <w:spacing w:line="216" w:lineRule="auto"/>
              <w:jc w:val="center"/>
              <w:rPr>
                <w:rFonts w:asciiTheme="minorHAnsi" w:hAnsiTheme="minorHAnsi"/>
                <w:color w:val="00B0F0"/>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0-4</w:t>
            </w:r>
          </w:p>
        </w:tc>
        <w:tc>
          <w:tcPr>
            <w:tcW w:w="907" w:type="dxa"/>
            <w:gridSpan w:val="3"/>
            <w:vMerge w:val="restart"/>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L2</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Individua una formulazione matematica </w:t>
            </w:r>
            <w:r w:rsidRPr="002F288A">
              <w:rPr>
                <w:rFonts w:asciiTheme="minorHAnsi" w:hAnsiTheme="minorHAnsi"/>
                <w:b/>
                <w:bCs/>
                <w:sz w:val="18"/>
                <w:szCs w:val="18"/>
              </w:rPr>
              <w:t>parzialmente</w:t>
            </w:r>
            <w:r w:rsidRPr="002F288A">
              <w:rPr>
                <w:rFonts w:asciiTheme="minorHAnsi" w:hAnsiTheme="minorHAnsi"/>
                <w:bCs/>
                <w:sz w:val="18"/>
                <w:szCs w:val="18"/>
              </w:rPr>
              <w:t xml:space="preserve"> idonea a rappresentare il fenomeno fisico, usa un simbolismo </w:t>
            </w:r>
            <w:r w:rsidRPr="002F288A">
              <w:rPr>
                <w:rFonts w:asciiTheme="minorHAnsi" w:hAnsiTheme="minorHAnsi"/>
                <w:b/>
                <w:bCs/>
                <w:sz w:val="18"/>
                <w:szCs w:val="18"/>
              </w:rPr>
              <w:t>solo in parte adeguato</w:t>
            </w:r>
            <w:r w:rsidRPr="002F288A">
              <w:rPr>
                <w:rFonts w:asciiTheme="minorHAnsi" w:hAnsiTheme="minorHAnsi"/>
                <w:bCs/>
                <w:sz w:val="18"/>
                <w:szCs w:val="18"/>
              </w:rPr>
              <w:t xml:space="preserve">, mette in atto </w:t>
            </w:r>
            <w:r w:rsidRPr="002F288A">
              <w:rPr>
                <w:rFonts w:asciiTheme="minorHAnsi" w:hAnsiTheme="minorHAnsi"/>
                <w:b/>
                <w:bCs/>
                <w:sz w:val="18"/>
                <w:szCs w:val="18"/>
              </w:rPr>
              <w:t>parte del procedimento</w:t>
            </w:r>
            <w:r w:rsidRPr="002F288A">
              <w:rPr>
                <w:rFonts w:asciiTheme="minorHAnsi" w:hAnsiTheme="minorHAnsi"/>
                <w:bCs/>
                <w:sz w:val="18"/>
                <w:szCs w:val="18"/>
              </w:rPr>
              <w:t xml:space="preserve"> risolutivo richiesto dal tipo di relazione matematica individuata. </w:t>
            </w:r>
          </w:p>
        </w:tc>
        <w:tc>
          <w:tcPr>
            <w:tcW w:w="1247" w:type="dxa"/>
            <w:vMerge/>
          </w:tcPr>
          <w:p w:rsidR="003C6124" w:rsidRPr="002F288A" w:rsidRDefault="003C6124" w:rsidP="004C6148">
            <w:pPr>
              <w:spacing w:line="216" w:lineRule="auto"/>
              <w:jc w:val="center"/>
              <w:rPr>
                <w:rFonts w:asciiTheme="minorHAnsi" w:hAnsiTheme="minorHAnsi"/>
                <w:color w:val="00B0F0"/>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5-10</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L3</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Individua una formulazione matematica </w:t>
            </w:r>
            <w:r w:rsidRPr="002F288A">
              <w:rPr>
                <w:rFonts w:asciiTheme="minorHAnsi" w:hAnsiTheme="minorHAnsi"/>
                <w:b/>
                <w:bCs/>
                <w:sz w:val="18"/>
                <w:szCs w:val="18"/>
              </w:rPr>
              <w:t>idonea</w:t>
            </w:r>
            <w:r w:rsidRPr="002F288A">
              <w:rPr>
                <w:rFonts w:asciiTheme="minorHAnsi" w:hAnsiTheme="minorHAnsi"/>
                <w:bCs/>
                <w:sz w:val="18"/>
                <w:szCs w:val="18"/>
              </w:rPr>
              <w:t xml:space="preserve"> a rappresentare il fenomeno fisico anche </w:t>
            </w:r>
            <w:r w:rsidRPr="002F288A">
              <w:rPr>
                <w:rFonts w:asciiTheme="minorHAnsi" w:hAnsiTheme="minorHAnsi"/>
                <w:b/>
                <w:bCs/>
                <w:sz w:val="18"/>
                <w:szCs w:val="18"/>
              </w:rPr>
              <w:t>se con qualche incertezza,</w:t>
            </w:r>
            <w:r w:rsidRPr="002F288A">
              <w:rPr>
                <w:rFonts w:asciiTheme="minorHAnsi" w:hAnsiTheme="minorHAnsi"/>
                <w:bCs/>
                <w:sz w:val="18"/>
                <w:szCs w:val="18"/>
              </w:rPr>
              <w:t xml:space="preserve"> usa un simbolismo adeguato, mette in atto </w:t>
            </w:r>
            <w:r w:rsidRPr="002F288A">
              <w:rPr>
                <w:rFonts w:asciiTheme="minorHAnsi" w:hAnsiTheme="minorHAnsi"/>
                <w:b/>
                <w:bCs/>
                <w:sz w:val="18"/>
                <w:szCs w:val="18"/>
              </w:rPr>
              <w:t>un adeguato procedimento</w:t>
            </w:r>
            <w:r w:rsidRPr="002F288A">
              <w:rPr>
                <w:rFonts w:asciiTheme="minorHAnsi" w:hAnsiTheme="minorHAnsi"/>
                <w:bCs/>
                <w:sz w:val="18"/>
                <w:szCs w:val="18"/>
              </w:rPr>
              <w:t xml:space="preserve"> risolutivo richiesto dal tipo di relazione matematica individuata. </w:t>
            </w:r>
          </w:p>
        </w:tc>
        <w:tc>
          <w:tcPr>
            <w:tcW w:w="1247" w:type="dxa"/>
            <w:vMerge/>
          </w:tcPr>
          <w:p w:rsidR="003C6124" w:rsidRPr="002F288A" w:rsidRDefault="003C6124" w:rsidP="004C6148">
            <w:pPr>
              <w:spacing w:line="216" w:lineRule="auto"/>
              <w:jc w:val="center"/>
              <w:rPr>
                <w:rFonts w:asciiTheme="minorHAnsi" w:hAnsiTheme="minorHAnsi"/>
                <w:color w:val="00B0F0"/>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11-16</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L4</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Individua una formulazione matematica </w:t>
            </w:r>
            <w:proofErr w:type="gramStart"/>
            <w:r w:rsidRPr="002F288A">
              <w:rPr>
                <w:rFonts w:asciiTheme="minorHAnsi" w:hAnsiTheme="minorHAnsi"/>
                <w:b/>
                <w:bCs/>
                <w:sz w:val="18"/>
                <w:szCs w:val="18"/>
              </w:rPr>
              <w:t>idonea</w:t>
            </w:r>
            <w:r w:rsidRPr="002F288A">
              <w:rPr>
                <w:rFonts w:asciiTheme="minorHAnsi" w:hAnsiTheme="minorHAnsi"/>
                <w:bCs/>
                <w:sz w:val="18"/>
                <w:szCs w:val="18"/>
              </w:rPr>
              <w:t xml:space="preserve">  </w:t>
            </w:r>
            <w:r w:rsidRPr="002F288A">
              <w:rPr>
                <w:rFonts w:asciiTheme="minorHAnsi" w:hAnsiTheme="minorHAnsi"/>
                <w:b/>
                <w:bCs/>
                <w:sz w:val="18"/>
                <w:szCs w:val="18"/>
              </w:rPr>
              <w:t>e</w:t>
            </w:r>
            <w:proofErr w:type="gramEnd"/>
            <w:r w:rsidRPr="002F288A">
              <w:rPr>
                <w:rFonts w:asciiTheme="minorHAnsi" w:hAnsiTheme="minorHAnsi"/>
                <w:bCs/>
                <w:sz w:val="18"/>
                <w:szCs w:val="18"/>
              </w:rPr>
              <w:t xml:space="preserve"> </w:t>
            </w:r>
            <w:r w:rsidRPr="002F288A">
              <w:rPr>
                <w:rFonts w:asciiTheme="minorHAnsi" w:hAnsiTheme="minorHAnsi"/>
                <w:b/>
                <w:bCs/>
                <w:sz w:val="18"/>
                <w:szCs w:val="18"/>
              </w:rPr>
              <w:t>ottimale</w:t>
            </w:r>
            <w:r w:rsidRPr="002F288A">
              <w:rPr>
                <w:rFonts w:asciiTheme="minorHAnsi" w:hAnsiTheme="minorHAnsi"/>
                <w:bCs/>
                <w:sz w:val="18"/>
                <w:szCs w:val="18"/>
              </w:rPr>
              <w:t xml:space="preserve"> a rappresentare il fenomeno fisico, usa un simbolismo necessario, mette in atto il </w:t>
            </w:r>
            <w:r w:rsidRPr="002F288A">
              <w:rPr>
                <w:rFonts w:asciiTheme="minorHAnsi" w:hAnsiTheme="minorHAnsi"/>
                <w:b/>
                <w:bCs/>
                <w:sz w:val="18"/>
                <w:szCs w:val="18"/>
              </w:rPr>
              <w:t>corretto</w:t>
            </w:r>
            <w:r w:rsidRPr="002F288A">
              <w:rPr>
                <w:rFonts w:asciiTheme="minorHAnsi" w:hAnsiTheme="minorHAnsi"/>
                <w:bCs/>
                <w:sz w:val="18"/>
                <w:szCs w:val="18"/>
              </w:rPr>
              <w:t xml:space="preserve"> </w:t>
            </w:r>
            <w:r w:rsidRPr="002F288A">
              <w:rPr>
                <w:rFonts w:asciiTheme="minorHAnsi" w:hAnsiTheme="minorHAnsi"/>
                <w:b/>
                <w:bCs/>
                <w:sz w:val="18"/>
                <w:szCs w:val="18"/>
              </w:rPr>
              <w:t>e ottimale</w:t>
            </w:r>
            <w:r w:rsidRPr="002F288A">
              <w:rPr>
                <w:rFonts w:asciiTheme="minorHAnsi" w:hAnsiTheme="minorHAnsi"/>
                <w:bCs/>
                <w:sz w:val="18"/>
                <w:szCs w:val="18"/>
              </w:rPr>
              <w:t xml:space="preserve"> procedimento risolutivo richiesto dal tipo di relazione matematica individuata.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17-21</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val="restart"/>
          </w:tcPr>
          <w:p w:rsidR="003C6124" w:rsidRPr="00A170F0" w:rsidRDefault="003C6124" w:rsidP="004C6148">
            <w:pPr>
              <w:rPr>
                <w:b/>
                <w:bCs/>
                <w:sz w:val="16"/>
                <w:szCs w:val="16"/>
              </w:rPr>
            </w:pPr>
          </w:p>
          <w:p w:rsidR="003C6124" w:rsidRPr="002F288A" w:rsidRDefault="003C6124" w:rsidP="004C6148">
            <w:pPr>
              <w:spacing w:line="216" w:lineRule="auto"/>
            </w:pPr>
            <w:r w:rsidRPr="002F288A">
              <w:rPr>
                <w:b/>
                <w:bCs/>
              </w:rPr>
              <w:t>Interpretare e/o elaborare i dati proposti, anche di natura sperimentale, verificandone la pertinenza al modello</w:t>
            </w:r>
            <w:r w:rsidRPr="002F288A">
              <w:rPr>
                <w:b/>
                <w:bCs/>
                <w:color w:val="FF0000"/>
              </w:rPr>
              <w:t xml:space="preserve"> </w:t>
            </w:r>
            <w:r w:rsidRPr="002F288A">
              <w:rPr>
                <w:b/>
                <w:bCs/>
              </w:rPr>
              <w:t>scelto</w:t>
            </w:r>
          </w:p>
        </w:tc>
        <w:tc>
          <w:tcPr>
            <w:tcW w:w="709" w:type="dxa"/>
            <w:tcMar>
              <w:left w:w="0" w:type="dxa"/>
              <w:right w:w="0" w:type="dxa"/>
            </w:tcMar>
            <w:vAlign w:val="center"/>
          </w:tcPr>
          <w:p w:rsidR="003C6124" w:rsidRPr="00831A38" w:rsidRDefault="003C6124" w:rsidP="004C6148">
            <w:pPr>
              <w:jc w:val="center"/>
            </w:pPr>
            <w:r w:rsidRPr="00831A38">
              <w:t>L1</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Fornisce una spiegazione </w:t>
            </w:r>
            <w:r w:rsidRPr="002F288A">
              <w:rPr>
                <w:rFonts w:asciiTheme="minorHAnsi" w:hAnsiTheme="minorHAnsi"/>
                <w:b/>
                <w:bCs/>
                <w:sz w:val="18"/>
                <w:szCs w:val="18"/>
              </w:rPr>
              <w:t>sommaria o frammentaria</w:t>
            </w:r>
            <w:r w:rsidRPr="002F288A">
              <w:rPr>
                <w:rFonts w:asciiTheme="minorHAnsi" w:hAnsiTheme="minorHAnsi"/>
                <w:bCs/>
                <w:sz w:val="18"/>
                <w:szCs w:val="18"/>
              </w:rPr>
              <w:t xml:space="preserve"> del significato dei dati o delle informazioni presenti nel testo, </w:t>
            </w:r>
            <w:r w:rsidRPr="002F288A">
              <w:rPr>
                <w:rFonts w:asciiTheme="minorHAnsi" w:hAnsiTheme="minorHAnsi"/>
                <w:b/>
                <w:bCs/>
                <w:sz w:val="18"/>
                <w:szCs w:val="18"/>
              </w:rPr>
              <w:t>non è in grado</w:t>
            </w:r>
            <w:r w:rsidRPr="002F288A">
              <w:rPr>
                <w:rFonts w:asciiTheme="minorHAnsi" w:hAnsiTheme="minorHAnsi"/>
                <w:bCs/>
                <w:sz w:val="18"/>
                <w:szCs w:val="18"/>
              </w:rPr>
              <w:t xml:space="preserve"> di riunire gli elementi acquisiti al fine di delineare una struttura organizzata e coerente alla situazione problematica proposta. </w:t>
            </w:r>
          </w:p>
        </w:tc>
        <w:tc>
          <w:tcPr>
            <w:tcW w:w="1247" w:type="dxa"/>
            <w:vMerge w:val="restart"/>
          </w:tcPr>
          <w:p w:rsidR="003C6124" w:rsidRPr="002F288A" w:rsidRDefault="003C6124" w:rsidP="004C6148">
            <w:pPr>
              <w:spacing w:line="216" w:lineRule="auto"/>
              <w:jc w:val="center"/>
              <w:rPr>
                <w:rFonts w:asciiTheme="minorHAnsi" w:hAnsiTheme="minorHAnsi"/>
                <w:color w:val="00B0F0"/>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0-4</w:t>
            </w:r>
          </w:p>
        </w:tc>
        <w:tc>
          <w:tcPr>
            <w:tcW w:w="907" w:type="dxa"/>
            <w:gridSpan w:val="3"/>
            <w:vMerge w:val="restart"/>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L2</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Fornisce una spiegazione </w:t>
            </w:r>
            <w:r w:rsidRPr="002F288A">
              <w:rPr>
                <w:rFonts w:asciiTheme="minorHAnsi" w:hAnsiTheme="minorHAnsi"/>
                <w:b/>
                <w:bCs/>
                <w:sz w:val="18"/>
                <w:szCs w:val="18"/>
              </w:rPr>
              <w:t>parzialmente corretta</w:t>
            </w:r>
            <w:r w:rsidRPr="002F288A">
              <w:rPr>
                <w:rFonts w:asciiTheme="minorHAnsi" w:hAnsiTheme="minorHAnsi"/>
                <w:bCs/>
                <w:sz w:val="18"/>
                <w:szCs w:val="18"/>
              </w:rPr>
              <w:t xml:space="preserve"> del significato dei dati o delle informazioni presenti nel testo, è in grado </w:t>
            </w:r>
            <w:r w:rsidRPr="002F288A">
              <w:rPr>
                <w:rFonts w:asciiTheme="minorHAnsi" w:hAnsiTheme="minorHAnsi"/>
                <w:b/>
                <w:bCs/>
                <w:sz w:val="18"/>
                <w:szCs w:val="18"/>
              </w:rPr>
              <w:t>solo parzialmente</w:t>
            </w:r>
            <w:r w:rsidRPr="002F288A">
              <w:rPr>
                <w:rFonts w:asciiTheme="minorHAnsi" w:hAnsiTheme="minorHAnsi"/>
                <w:bCs/>
                <w:sz w:val="18"/>
                <w:szCs w:val="18"/>
              </w:rPr>
              <w:t xml:space="preserve"> di riunire gli elementi acquisiti al fine di delineare una struttura organizzata e coerente alla situazione problematica proposta.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5-10</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L3</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Fornisce una spiegazione </w:t>
            </w:r>
            <w:r w:rsidRPr="002F288A">
              <w:rPr>
                <w:rFonts w:asciiTheme="minorHAnsi" w:hAnsiTheme="minorHAnsi"/>
                <w:b/>
                <w:bCs/>
                <w:sz w:val="18"/>
                <w:szCs w:val="18"/>
              </w:rPr>
              <w:t xml:space="preserve">corretta </w:t>
            </w:r>
            <w:r w:rsidRPr="002F288A">
              <w:rPr>
                <w:rFonts w:asciiTheme="minorHAnsi" w:hAnsiTheme="minorHAnsi"/>
                <w:bCs/>
                <w:sz w:val="18"/>
                <w:szCs w:val="18"/>
              </w:rPr>
              <w:t xml:space="preserve">del significato dei dati o delle informazioni presenti nel testo, è in grado di riunire gli elementi acquisiti al fine di delineare una struttura organizzata e coerente alla situazione problematica proposta, </w:t>
            </w:r>
            <w:r w:rsidRPr="002F288A">
              <w:rPr>
                <w:rFonts w:asciiTheme="minorHAnsi" w:hAnsiTheme="minorHAnsi"/>
                <w:b/>
                <w:bCs/>
                <w:sz w:val="18"/>
                <w:szCs w:val="18"/>
              </w:rPr>
              <w:t>anche se con qualche incertezza</w:t>
            </w:r>
            <w:r w:rsidRPr="002F288A">
              <w:rPr>
                <w:rFonts w:asciiTheme="minorHAnsi" w:hAnsiTheme="minorHAnsi"/>
                <w:bCs/>
                <w:sz w:val="18"/>
                <w:szCs w:val="18"/>
              </w:rPr>
              <w:t xml:space="preserve">.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11-16</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2F288A" w:rsidRDefault="003C6124" w:rsidP="004C6148"/>
        </w:tc>
        <w:tc>
          <w:tcPr>
            <w:tcW w:w="709" w:type="dxa"/>
            <w:tcMar>
              <w:left w:w="0" w:type="dxa"/>
              <w:right w:w="0" w:type="dxa"/>
            </w:tcMar>
            <w:vAlign w:val="center"/>
          </w:tcPr>
          <w:p w:rsidR="003C6124" w:rsidRPr="00831A38" w:rsidRDefault="003C6124" w:rsidP="004C6148">
            <w:pPr>
              <w:jc w:val="center"/>
            </w:pPr>
            <w:r w:rsidRPr="00831A38">
              <w:t>L4</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bCs/>
                <w:sz w:val="18"/>
                <w:szCs w:val="18"/>
              </w:rPr>
              <w:t xml:space="preserve">Fornisce una spiegazione </w:t>
            </w:r>
            <w:r w:rsidRPr="002F288A">
              <w:rPr>
                <w:rFonts w:asciiTheme="minorHAnsi" w:hAnsiTheme="minorHAnsi"/>
                <w:b/>
                <w:bCs/>
                <w:sz w:val="18"/>
                <w:szCs w:val="18"/>
              </w:rPr>
              <w:t>corretta ed esaustiva</w:t>
            </w:r>
            <w:r w:rsidRPr="002F288A">
              <w:rPr>
                <w:rFonts w:asciiTheme="minorHAnsi" w:hAnsiTheme="minorHAnsi"/>
                <w:bCs/>
                <w:sz w:val="18"/>
                <w:szCs w:val="18"/>
              </w:rPr>
              <w:t xml:space="preserve"> del significato dei dati o delle informazioni presenti nel testo, è in grado, </w:t>
            </w:r>
            <w:r w:rsidRPr="002F288A">
              <w:rPr>
                <w:rFonts w:asciiTheme="minorHAnsi" w:hAnsiTheme="minorHAnsi"/>
                <w:b/>
                <w:bCs/>
                <w:sz w:val="18"/>
                <w:szCs w:val="18"/>
              </w:rPr>
              <w:t>in modo critico ed ottimale</w:t>
            </w:r>
            <w:r w:rsidRPr="002F288A">
              <w:rPr>
                <w:rFonts w:asciiTheme="minorHAnsi" w:hAnsiTheme="minorHAnsi"/>
                <w:bCs/>
                <w:sz w:val="18"/>
                <w:szCs w:val="18"/>
              </w:rPr>
              <w:t>, di riunire gli elementi acqu</w:t>
            </w:r>
            <w:r w:rsidR="00265BB3">
              <w:rPr>
                <w:rFonts w:asciiTheme="minorHAnsi" w:hAnsiTheme="minorHAnsi"/>
                <w:bCs/>
                <w:sz w:val="18"/>
                <w:szCs w:val="18"/>
              </w:rPr>
              <w:t xml:space="preserve">isiti al fine di delineare una </w:t>
            </w:r>
            <w:r w:rsidRPr="002F288A">
              <w:rPr>
                <w:rFonts w:asciiTheme="minorHAnsi" w:hAnsiTheme="minorHAnsi"/>
                <w:bCs/>
                <w:sz w:val="18"/>
                <w:szCs w:val="18"/>
              </w:rPr>
              <w:t xml:space="preserve">struttura organizzata e coerente alla situazione problematica proposta.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17-21</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val="restart"/>
          </w:tcPr>
          <w:p w:rsidR="003C6124" w:rsidRPr="00A170F0" w:rsidRDefault="003C6124" w:rsidP="004C6148">
            <w:pPr>
              <w:rPr>
                <w:b/>
                <w:sz w:val="16"/>
                <w:szCs w:val="16"/>
              </w:rPr>
            </w:pPr>
          </w:p>
          <w:p w:rsidR="003C6124" w:rsidRPr="002F288A" w:rsidRDefault="003C6124" w:rsidP="004C6148">
            <w:pPr>
              <w:spacing w:line="216" w:lineRule="auto"/>
              <w:rPr>
                <w:b/>
              </w:rPr>
            </w:pPr>
            <w:r w:rsidRPr="002F288A">
              <w:rPr>
                <w:b/>
              </w:rPr>
              <w:t>Descrivere il processo risolutivo adottato e comunicare i risultati ottenuti valutandone la coerenza con la situazione problematica proposta</w:t>
            </w:r>
          </w:p>
        </w:tc>
        <w:tc>
          <w:tcPr>
            <w:tcW w:w="709" w:type="dxa"/>
            <w:tcMar>
              <w:left w:w="0" w:type="dxa"/>
              <w:right w:w="0" w:type="dxa"/>
            </w:tcMar>
            <w:vAlign w:val="center"/>
          </w:tcPr>
          <w:p w:rsidR="003C6124" w:rsidRPr="00831A38" w:rsidRDefault="003C6124" w:rsidP="004C6148">
            <w:pPr>
              <w:jc w:val="center"/>
            </w:pPr>
            <w:r w:rsidRPr="00831A38">
              <w:t>L1</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Giustifica in </w:t>
            </w:r>
            <w:r w:rsidRPr="002F288A">
              <w:rPr>
                <w:rFonts w:asciiTheme="minorHAnsi" w:hAnsiTheme="minorHAnsi"/>
                <w:b/>
                <w:sz w:val="18"/>
                <w:szCs w:val="18"/>
              </w:rPr>
              <w:t>modo confuso</w:t>
            </w:r>
            <w:r w:rsidRPr="002F288A">
              <w:rPr>
                <w:rFonts w:asciiTheme="minorHAnsi" w:hAnsiTheme="minorHAnsi"/>
                <w:sz w:val="18"/>
                <w:szCs w:val="18"/>
              </w:rPr>
              <w:t xml:space="preserve"> </w:t>
            </w:r>
            <w:r w:rsidRPr="002F288A">
              <w:rPr>
                <w:rFonts w:asciiTheme="minorHAnsi" w:hAnsiTheme="minorHAnsi"/>
                <w:b/>
                <w:sz w:val="18"/>
                <w:szCs w:val="18"/>
              </w:rPr>
              <w:t>e frammentato</w:t>
            </w:r>
            <w:r w:rsidRPr="002F288A">
              <w:rPr>
                <w:rFonts w:asciiTheme="minorHAnsi" w:hAnsiTheme="minorHAnsi"/>
                <w:sz w:val="18"/>
                <w:szCs w:val="18"/>
              </w:rPr>
              <w:t xml:space="preserve"> le scelte fatte sia per la definizione del modello o delle analogie o della legge, sia per il processo risolutivo adottato; comunica con linguaggio scientificamente </w:t>
            </w:r>
            <w:r w:rsidRPr="002F288A">
              <w:rPr>
                <w:rFonts w:asciiTheme="minorHAnsi" w:hAnsiTheme="minorHAnsi"/>
                <w:b/>
                <w:sz w:val="18"/>
                <w:szCs w:val="18"/>
              </w:rPr>
              <w:t>non adeguato</w:t>
            </w:r>
            <w:r w:rsidRPr="002F288A">
              <w:rPr>
                <w:rFonts w:asciiTheme="minorHAnsi" w:hAnsiTheme="minorHAnsi"/>
                <w:sz w:val="18"/>
                <w:szCs w:val="18"/>
              </w:rPr>
              <w:t xml:space="preserve"> le soluzioni ottenute di cui non riesce a valutare la coerenza con la situazione problematica; non formula giudizi di valore e di merito complessivamente sulla soluzione del problema. </w:t>
            </w:r>
          </w:p>
        </w:tc>
        <w:tc>
          <w:tcPr>
            <w:tcW w:w="1247" w:type="dxa"/>
            <w:vMerge w:val="restart"/>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0-3</w:t>
            </w:r>
          </w:p>
        </w:tc>
        <w:tc>
          <w:tcPr>
            <w:tcW w:w="907" w:type="dxa"/>
            <w:gridSpan w:val="3"/>
            <w:vMerge w:val="restart"/>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831A38" w:rsidRDefault="003C6124" w:rsidP="004C6148"/>
        </w:tc>
        <w:tc>
          <w:tcPr>
            <w:tcW w:w="709" w:type="dxa"/>
            <w:tcMar>
              <w:left w:w="0" w:type="dxa"/>
              <w:right w:w="0" w:type="dxa"/>
            </w:tcMar>
            <w:vAlign w:val="center"/>
          </w:tcPr>
          <w:p w:rsidR="003C6124" w:rsidRPr="00831A38" w:rsidRDefault="003C6124" w:rsidP="004C6148">
            <w:pPr>
              <w:jc w:val="center"/>
            </w:pPr>
            <w:r w:rsidRPr="00831A38">
              <w:t>L2</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Giustifica in </w:t>
            </w:r>
            <w:r w:rsidRPr="002F288A">
              <w:rPr>
                <w:rFonts w:asciiTheme="minorHAnsi" w:hAnsiTheme="minorHAnsi"/>
                <w:b/>
                <w:sz w:val="18"/>
                <w:szCs w:val="18"/>
              </w:rPr>
              <w:t>modo parziale</w:t>
            </w:r>
            <w:r w:rsidRPr="002F288A">
              <w:rPr>
                <w:rFonts w:asciiTheme="minorHAnsi" w:hAnsiTheme="minorHAnsi"/>
                <w:sz w:val="18"/>
                <w:szCs w:val="18"/>
              </w:rPr>
              <w:t xml:space="preserve"> le scelte fatte sia per la definizione del modello o delle analogie o della legge, sia per il processo risolutivo adottato; comunica con </w:t>
            </w:r>
            <w:r w:rsidRPr="002F288A">
              <w:rPr>
                <w:rFonts w:asciiTheme="minorHAnsi" w:hAnsiTheme="minorHAnsi"/>
                <w:sz w:val="18"/>
                <w:szCs w:val="18"/>
              </w:rPr>
              <w:lastRenderedPageBreak/>
              <w:t xml:space="preserve">linguaggio scientificamente </w:t>
            </w:r>
            <w:r w:rsidRPr="002F288A">
              <w:rPr>
                <w:rFonts w:asciiTheme="minorHAnsi" w:hAnsiTheme="minorHAnsi"/>
                <w:b/>
                <w:sz w:val="18"/>
                <w:szCs w:val="18"/>
              </w:rPr>
              <w:t>non adeguato</w:t>
            </w:r>
            <w:r w:rsidRPr="002F288A">
              <w:rPr>
                <w:rFonts w:asciiTheme="minorHAnsi" w:hAnsiTheme="minorHAnsi"/>
                <w:sz w:val="18"/>
                <w:szCs w:val="18"/>
              </w:rPr>
              <w:t xml:space="preserve"> le soluzioni ottenute di cui riesce a valutare </w:t>
            </w:r>
            <w:r w:rsidRPr="002F288A">
              <w:rPr>
                <w:rFonts w:asciiTheme="minorHAnsi" w:hAnsiTheme="minorHAnsi"/>
                <w:b/>
                <w:sz w:val="18"/>
                <w:szCs w:val="18"/>
              </w:rPr>
              <w:t>solo in parte</w:t>
            </w:r>
            <w:r w:rsidRPr="002F288A">
              <w:rPr>
                <w:rFonts w:asciiTheme="minorHAnsi" w:hAnsiTheme="minorHAnsi"/>
                <w:sz w:val="18"/>
                <w:szCs w:val="18"/>
              </w:rPr>
              <w:t xml:space="preserve"> la coerenza con la situazione problematica; formula giudizi </w:t>
            </w:r>
            <w:r w:rsidRPr="002F288A">
              <w:rPr>
                <w:rFonts w:asciiTheme="minorHAnsi" w:hAnsiTheme="minorHAnsi"/>
                <w:b/>
                <w:sz w:val="18"/>
                <w:szCs w:val="18"/>
              </w:rPr>
              <w:t>molto sommari</w:t>
            </w:r>
            <w:r w:rsidRPr="002F288A">
              <w:rPr>
                <w:rFonts w:asciiTheme="minorHAnsi" w:hAnsiTheme="minorHAnsi"/>
                <w:sz w:val="18"/>
                <w:szCs w:val="18"/>
              </w:rPr>
              <w:t xml:space="preserve"> di valore e di merito complessivamente sulla soluzione del problema.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4-7</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Pr>
          <w:p w:rsidR="003C6124" w:rsidRPr="00831A38" w:rsidRDefault="003C6124" w:rsidP="004C6148"/>
        </w:tc>
        <w:tc>
          <w:tcPr>
            <w:tcW w:w="709" w:type="dxa"/>
            <w:tcMar>
              <w:left w:w="0" w:type="dxa"/>
              <w:right w:w="0" w:type="dxa"/>
            </w:tcMar>
            <w:vAlign w:val="center"/>
          </w:tcPr>
          <w:p w:rsidR="003C6124" w:rsidRPr="00831A38" w:rsidRDefault="003C6124" w:rsidP="004C6148">
            <w:pPr>
              <w:jc w:val="center"/>
            </w:pPr>
            <w:r w:rsidRPr="00831A38">
              <w:t>L3</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Giustifica in </w:t>
            </w:r>
            <w:r w:rsidRPr="002F288A">
              <w:rPr>
                <w:rFonts w:asciiTheme="minorHAnsi" w:hAnsiTheme="minorHAnsi"/>
                <w:b/>
                <w:sz w:val="18"/>
                <w:szCs w:val="18"/>
              </w:rPr>
              <w:t>modo completo</w:t>
            </w:r>
            <w:r w:rsidRPr="002F288A">
              <w:rPr>
                <w:rFonts w:asciiTheme="minorHAnsi" w:hAnsiTheme="minorHAnsi"/>
                <w:sz w:val="18"/>
                <w:szCs w:val="18"/>
              </w:rPr>
              <w:t xml:space="preserve"> le scelte fatte sia per la definizione del modello o delle analogie o della legge, sia per il processo risolutivo adottato; comunica con linguaggio scientificamente</w:t>
            </w:r>
            <w:r w:rsidRPr="002F288A">
              <w:rPr>
                <w:rFonts w:asciiTheme="minorHAnsi" w:hAnsiTheme="minorHAnsi"/>
                <w:b/>
                <w:sz w:val="18"/>
                <w:szCs w:val="18"/>
              </w:rPr>
              <w:t xml:space="preserve"> adeguato anche se con qualche incertezza</w:t>
            </w:r>
            <w:r w:rsidRPr="002F288A">
              <w:rPr>
                <w:rFonts w:asciiTheme="minorHAnsi" w:hAnsiTheme="minorHAnsi"/>
                <w:sz w:val="18"/>
                <w:szCs w:val="18"/>
              </w:rPr>
              <w:t xml:space="preserve"> le soluzioni ottenute di cui riesce a valutare la coerenza con la situazione problematica; formula giudizi </w:t>
            </w:r>
            <w:r w:rsidRPr="002F288A">
              <w:rPr>
                <w:rFonts w:asciiTheme="minorHAnsi" w:hAnsiTheme="minorHAnsi"/>
                <w:b/>
                <w:sz w:val="18"/>
                <w:szCs w:val="18"/>
              </w:rPr>
              <w:t>un po’ sommari</w:t>
            </w:r>
            <w:r w:rsidRPr="002F288A">
              <w:rPr>
                <w:rFonts w:asciiTheme="minorHAnsi" w:hAnsiTheme="minorHAnsi"/>
                <w:sz w:val="18"/>
                <w:szCs w:val="18"/>
              </w:rPr>
              <w:t xml:space="preserve"> di valore e di merito complessivamente sulla soluzione del problema.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8-11</w:t>
            </w:r>
          </w:p>
        </w:tc>
        <w:tc>
          <w:tcPr>
            <w:tcW w:w="907" w:type="dxa"/>
            <w:gridSpan w:val="3"/>
            <w:vMerge/>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2F288A" w:rsidTr="004C6148">
        <w:trPr>
          <w:trHeight w:val="42"/>
        </w:trPr>
        <w:tc>
          <w:tcPr>
            <w:tcW w:w="2378" w:type="dxa"/>
            <w:vMerge/>
            <w:tcBorders>
              <w:bottom w:val="double" w:sz="4" w:space="0" w:color="auto"/>
            </w:tcBorders>
          </w:tcPr>
          <w:p w:rsidR="003C6124" w:rsidRPr="00831A38" w:rsidRDefault="003C6124" w:rsidP="004C6148"/>
        </w:tc>
        <w:tc>
          <w:tcPr>
            <w:tcW w:w="709" w:type="dxa"/>
            <w:tcMar>
              <w:left w:w="0" w:type="dxa"/>
              <w:right w:w="0" w:type="dxa"/>
            </w:tcMar>
            <w:vAlign w:val="center"/>
          </w:tcPr>
          <w:p w:rsidR="003C6124" w:rsidRPr="00831A38" w:rsidRDefault="003C6124" w:rsidP="004C6148">
            <w:pPr>
              <w:jc w:val="center"/>
            </w:pPr>
            <w:r w:rsidRPr="00831A38">
              <w:t>L4</w:t>
            </w:r>
          </w:p>
        </w:tc>
        <w:tc>
          <w:tcPr>
            <w:tcW w:w="4536" w:type="dxa"/>
          </w:tcPr>
          <w:p w:rsidR="003C6124" w:rsidRPr="002F288A" w:rsidRDefault="003C6124" w:rsidP="004C6148">
            <w:pPr>
              <w:spacing w:line="216" w:lineRule="auto"/>
              <w:rPr>
                <w:rFonts w:asciiTheme="minorHAnsi" w:hAnsiTheme="minorHAnsi"/>
                <w:sz w:val="18"/>
                <w:szCs w:val="18"/>
              </w:rPr>
            </w:pPr>
            <w:r w:rsidRPr="002F288A">
              <w:rPr>
                <w:rFonts w:asciiTheme="minorHAnsi" w:hAnsiTheme="minorHAnsi"/>
                <w:sz w:val="18"/>
                <w:szCs w:val="18"/>
              </w:rPr>
              <w:t xml:space="preserve">Giustifica in </w:t>
            </w:r>
            <w:r w:rsidRPr="002F288A">
              <w:rPr>
                <w:rFonts w:asciiTheme="minorHAnsi" w:hAnsiTheme="minorHAnsi"/>
                <w:b/>
                <w:sz w:val="18"/>
                <w:szCs w:val="18"/>
              </w:rPr>
              <w:t>modo completo ed esauriente</w:t>
            </w:r>
            <w:r w:rsidRPr="002F288A">
              <w:rPr>
                <w:rFonts w:asciiTheme="minorHAnsi" w:hAnsiTheme="minorHAnsi"/>
                <w:sz w:val="18"/>
                <w:szCs w:val="18"/>
              </w:rPr>
              <w:t xml:space="preserve"> le scelte fatte sia per la definizione del modello o delle analogie o della legge, sia per il processo risolutivo adottato; comunica con linguaggio scientificamente </w:t>
            </w:r>
            <w:r w:rsidRPr="002F288A">
              <w:rPr>
                <w:rFonts w:asciiTheme="minorHAnsi" w:hAnsiTheme="minorHAnsi"/>
                <w:b/>
                <w:sz w:val="18"/>
                <w:szCs w:val="18"/>
              </w:rPr>
              <w:t>corretto</w:t>
            </w:r>
            <w:r w:rsidRPr="002F288A">
              <w:rPr>
                <w:rFonts w:asciiTheme="minorHAnsi" w:hAnsiTheme="minorHAnsi"/>
                <w:sz w:val="18"/>
                <w:szCs w:val="18"/>
              </w:rPr>
              <w:t xml:space="preserve"> le soluzioni ottenute di cui riesce a valutare </w:t>
            </w:r>
            <w:r w:rsidRPr="002F288A">
              <w:rPr>
                <w:rFonts w:asciiTheme="minorHAnsi" w:hAnsiTheme="minorHAnsi"/>
                <w:b/>
                <w:sz w:val="18"/>
                <w:szCs w:val="18"/>
              </w:rPr>
              <w:t>completamente</w:t>
            </w:r>
            <w:r w:rsidRPr="002F288A">
              <w:rPr>
                <w:rFonts w:asciiTheme="minorHAnsi" w:hAnsiTheme="minorHAnsi"/>
                <w:sz w:val="18"/>
                <w:szCs w:val="18"/>
              </w:rPr>
              <w:t xml:space="preserve"> la coerenza con la situazione problematica; formula </w:t>
            </w:r>
            <w:r w:rsidRPr="002F288A">
              <w:rPr>
                <w:rFonts w:asciiTheme="minorHAnsi" w:hAnsiTheme="minorHAnsi"/>
                <w:b/>
                <w:sz w:val="18"/>
                <w:szCs w:val="18"/>
              </w:rPr>
              <w:t>correttamente ed esaustivamente</w:t>
            </w:r>
            <w:r w:rsidRPr="002F288A">
              <w:rPr>
                <w:rFonts w:asciiTheme="minorHAnsi" w:hAnsiTheme="minorHAnsi"/>
                <w:sz w:val="18"/>
                <w:szCs w:val="18"/>
              </w:rPr>
              <w:t xml:space="preserve"> giudizi di valore e di merito complessivamente sulla soluzione del problema. </w:t>
            </w:r>
          </w:p>
        </w:tc>
        <w:tc>
          <w:tcPr>
            <w:tcW w:w="1247" w:type="dxa"/>
            <w:vMerge/>
          </w:tcPr>
          <w:p w:rsidR="003C6124" w:rsidRPr="002F288A" w:rsidRDefault="003C6124" w:rsidP="004C6148">
            <w:pPr>
              <w:spacing w:line="216" w:lineRule="auto"/>
              <w:jc w:val="center"/>
              <w:rPr>
                <w:rFonts w:asciiTheme="minorHAnsi" w:hAnsiTheme="minorHAnsi"/>
                <w:sz w:val="18"/>
                <w:szCs w:val="18"/>
              </w:rPr>
            </w:pPr>
          </w:p>
        </w:tc>
        <w:tc>
          <w:tcPr>
            <w:tcW w:w="709" w:type="dxa"/>
            <w:noWrap/>
            <w:vAlign w:val="center"/>
          </w:tcPr>
          <w:p w:rsidR="003C6124" w:rsidRPr="002F288A" w:rsidRDefault="003C6124" w:rsidP="004C6148">
            <w:pPr>
              <w:spacing w:line="216" w:lineRule="auto"/>
              <w:jc w:val="center"/>
              <w:rPr>
                <w:rFonts w:asciiTheme="minorHAnsi" w:hAnsiTheme="minorHAnsi"/>
              </w:rPr>
            </w:pPr>
            <w:r w:rsidRPr="002F288A">
              <w:rPr>
                <w:rFonts w:asciiTheme="minorHAnsi" w:hAnsiTheme="minorHAnsi"/>
              </w:rPr>
              <w:t>12-15</w:t>
            </w:r>
          </w:p>
        </w:tc>
        <w:tc>
          <w:tcPr>
            <w:tcW w:w="907" w:type="dxa"/>
            <w:gridSpan w:val="3"/>
            <w:vMerge/>
            <w:tcBorders>
              <w:bottom w:val="double" w:sz="4" w:space="0" w:color="auto"/>
            </w:tcBorders>
            <w:tcMar>
              <w:left w:w="0" w:type="dxa"/>
              <w:right w:w="0" w:type="dxa"/>
            </w:tcMar>
            <w:vAlign w:val="center"/>
          </w:tcPr>
          <w:p w:rsidR="003C6124" w:rsidRPr="002F288A" w:rsidRDefault="003C6124" w:rsidP="004C6148">
            <w:pPr>
              <w:spacing w:line="216" w:lineRule="auto"/>
              <w:jc w:val="center"/>
              <w:rPr>
                <w:rFonts w:asciiTheme="minorHAnsi" w:hAnsiTheme="minorHAnsi"/>
                <w:color w:val="00B0F0"/>
              </w:rPr>
            </w:pPr>
          </w:p>
        </w:tc>
      </w:tr>
      <w:tr w:rsidR="003C6124" w:rsidRPr="00831A38" w:rsidTr="004C6148">
        <w:trPr>
          <w:gridAfter w:val="1"/>
          <w:wAfter w:w="28" w:type="dxa"/>
          <w:trHeight w:val="42"/>
        </w:trPr>
        <w:tc>
          <w:tcPr>
            <w:tcW w:w="2378" w:type="dxa"/>
            <w:tcBorders>
              <w:top w:val="double" w:sz="4" w:space="0" w:color="auto"/>
              <w:left w:val="double" w:sz="4" w:space="0" w:color="auto"/>
              <w:bottom w:val="double" w:sz="4" w:space="0" w:color="auto"/>
              <w:right w:val="double" w:sz="4" w:space="0" w:color="auto"/>
            </w:tcBorders>
          </w:tcPr>
          <w:p w:rsidR="003C6124" w:rsidRPr="00831A38" w:rsidRDefault="003C6124" w:rsidP="004C6148">
            <w:r>
              <w:t>TOTALE</w:t>
            </w:r>
          </w:p>
        </w:tc>
        <w:tc>
          <w:tcPr>
            <w:tcW w:w="7230" w:type="dxa"/>
            <w:gridSpan w:val="5"/>
            <w:tcBorders>
              <w:left w:val="double" w:sz="4" w:space="0" w:color="auto"/>
              <w:bottom w:val="nil"/>
              <w:right w:val="double" w:sz="4" w:space="0" w:color="auto"/>
            </w:tcBorders>
            <w:noWrap/>
            <w:tcMar>
              <w:left w:w="0" w:type="dxa"/>
              <w:right w:w="0" w:type="dxa"/>
            </w:tcMar>
            <w:vAlign w:val="center"/>
          </w:tcPr>
          <w:p w:rsidR="003C6124" w:rsidRPr="002F288A" w:rsidRDefault="003C6124" w:rsidP="004C6148">
            <w:pPr>
              <w:jc w:val="center"/>
            </w:pPr>
          </w:p>
        </w:tc>
        <w:tc>
          <w:tcPr>
            <w:tcW w:w="850" w:type="dxa"/>
            <w:tcBorders>
              <w:top w:val="double" w:sz="4" w:space="0" w:color="auto"/>
              <w:left w:val="double" w:sz="4" w:space="0" w:color="auto"/>
              <w:bottom w:val="double" w:sz="4" w:space="0" w:color="auto"/>
              <w:right w:val="double" w:sz="4" w:space="0" w:color="auto"/>
            </w:tcBorders>
            <w:tcMar>
              <w:left w:w="0" w:type="dxa"/>
              <w:right w:w="0" w:type="dxa"/>
            </w:tcMar>
            <w:vAlign w:val="center"/>
          </w:tcPr>
          <w:p w:rsidR="003C6124" w:rsidRPr="00831A38" w:rsidRDefault="003C6124" w:rsidP="004C6148">
            <w:pPr>
              <w:jc w:val="center"/>
              <w:rPr>
                <w:color w:val="00B0F0"/>
              </w:rPr>
            </w:pPr>
          </w:p>
        </w:tc>
      </w:tr>
    </w:tbl>
    <w:p w:rsidR="003C6124" w:rsidRDefault="003C6124" w:rsidP="003C6124">
      <w:pPr>
        <w:rPr>
          <w:b/>
          <w:bCs/>
          <w:sz w:val="16"/>
          <w:szCs w:val="16"/>
          <w:u w:val="single"/>
        </w:rPr>
      </w:pPr>
    </w:p>
    <w:p w:rsidR="003C6124" w:rsidRDefault="003C6124" w:rsidP="003C6124">
      <w:pPr>
        <w:rPr>
          <w:b/>
          <w:bCs/>
          <w:sz w:val="16"/>
          <w:szCs w:val="16"/>
          <w:u w:val="single"/>
        </w:rPr>
      </w:pPr>
    </w:p>
    <w:p w:rsidR="003C6124" w:rsidRDefault="003C6124" w:rsidP="003C6124">
      <w:pPr>
        <w:rPr>
          <w:b/>
          <w:bCs/>
          <w:sz w:val="16"/>
          <w:szCs w:val="16"/>
          <w:u w:val="single"/>
        </w:rPr>
      </w:pPr>
    </w:p>
    <w:p w:rsidR="003C6124" w:rsidRPr="002348DB" w:rsidRDefault="003C6124" w:rsidP="003C6124">
      <w:pPr>
        <w:rPr>
          <w:b/>
          <w:bCs/>
          <w:u w:val="single"/>
        </w:rPr>
      </w:pPr>
      <w:r w:rsidRPr="002348DB">
        <w:rPr>
          <w:b/>
          <w:bCs/>
          <w:u w:val="single"/>
        </w:rPr>
        <w:t xml:space="preserve">Sezione B: </w:t>
      </w:r>
      <w:r>
        <w:rPr>
          <w:b/>
          <w:bCs/>
          <w:u w:val="single"/>
        </w:rPr>
        <w:t xml:space="preserve">VALUTAZIONE DEI </w:t>
      </w:r>
      <w:r w:rsidRPr="002348DB">
        <w:rPr>
          <w:b/>
          <w:bCs/>
          <w:u w:val="single"/>
        </w:rPr>
        <w:t xml:space="preserve">QUESITI  </w:t>
      </w:r>
    </w:p>
    <w:tbl>
      <w:tblPr>
        <w:tblpPr w:leftFromText="141" w:rightFromText="141" w:vertAnchor="text" w:horzAnchor="margin" w:tblpXSpec="center" w:tblpY="87"/>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right w:w="0" w:type="dxa"/>
        </w:tblCellMar>
        <w:tblLook w:val="01E0" w:firstRow="1" w:lastRow="1" w:firstColumn="1" w:lastColumn="1" w:noHBand="0" w:noVBand="0"/>
      </w:tblPr>
      <w:tblGrid>
        <w:gridCol w:w="5326"/>
        <w:gridCol w:w="739"/>
        <w:gridCol w:w="743"/>
        <w:gridCol w:w="743"/>
        <w:gridCol w:w="743"/>
        <w:gridCol w:w="743"/>
        <w:gridCol w:w="745"/>
        <w:gridCol w:w="979"/>
      </w:tblGrid>
      <w:tr w:rsidR="003C6124" w:rsidRPr="00E26C51" w:rsidTr="004C6148">
        <w:trPr>
          <w:cantSplit/>
          <w:trHeight w:val="397"/>
        </w:trPr>
        <w:tc>
          <w:tcPr>
            <w:tcW w:w="2475" w:type="pct"/>
            <w:vMerge w:val="restart"/>
            <w:shd w:val="clear" w:color="auto" w:fill="BFBFBF"/>
            <w:vAlign w:val="center"/>
          </w:tcPr>
          <w:p w:rsidR="003C6124" w:rsidRPr="00C37E62" w:rsidRDefault="003C6124" w:rsidP="004C6148">
            <w:pPr>
              <w:rPr>
                <w:b/>
                <w:smallCaps/>
              </w:rPr>
            </w:pPr>
            <w:r w:rsidRPr="00C37E62">
              <w:rPr>
                <w:b/>
              </w:rPr>
              <w:t>Indicatori</w:t>
            </w:r>
          </w:p>
        </w:tc>
        <w:tc>
          <w:tcPr>
            <w:tcW w:w="2525" w:type="pct"/>
            <w:gridSpan w:val="7"/>
            <w:shd w:val="clear" w:color="auto" w:fill="BFBFBF"/>
            <w:vAlign w:val="center"/>
          </w:tcPr>
          <w:p w:rsidR="003C6124" w:rsidRPr="005B54EF" w:rsidRDefault="003C6124" w:rsidP="004C6148">
            <w:pPr>
              <w:jc w:val="center"/>
            </w:pPr>
            <w:r w:rsidRPr="005B54EF">
              <w:t xml:space="preserve">Quesiti </w:t>
            </w:r>
          </w:p>
          <w:p w:rsidR="003C6124" w:rsidRPr="005B54EF" w:rsidRDefault="003C6124" w:rsidP="004C6148">
            <w:pPr>
              <w:jc w:val="center"/>
              <w:rPr>
                <w:sz w:val="16"/>
                <w:szCs w:val="16"/>
              </w:rPr>
            </w:pPr>
            <w:r w:rsidRPr="005B54EF">
              <w:rPr>
                <w:sz w:val="16"/>
                <w:szCs w:val="16"/>
              </w:rPr>
              <w:t>(</w:t>
            </w:r>
            <w:r w:rsidRPr="005B54EF">
              <w:rPr>
                <w:i/>
                <w:sz w:val="16"/>
                <w:szCs w:val="16"/>
              </w:rPr>
              <w:t>Valore massimo attribuibile 75/</w:t>
            </w:r>
            <w:proofErr w:type="gramStart"/>
            <w:r w:rsidRPr="005B54EF">
              <w:rPr>
                <w:i/>
                <w:sz w:val="16"/>
                <w:szCs w:val="16"/>
              </w:rPr>
              <w:t>150  =</w:t>
            </w:r>
            <w:proofErr w:type="gramEnd"/>
            <w:r w:rsidRPr="005B54EF">
              <w:rPr>
                <w:i/>
                <w:sz w:val="16"/>
                <w:szCs w:val="16"/>
              </w:rPr>
              <w:t xml:space="preserve"> 25x3)</w:t>
            </w:r>
          </w:p>
        </w:tc>
      </w:tr>
      <w:tr w:rsidR="003C6124" w:rsidRPr="00E26C51" w:rsidTr="004C6148">
        <w:trPr>
          <w:cantSplit/>
          <w:trHeight w:val="325"/>
        </w:trPr>
        <w:tc>
          <w:tcPr>
            <w:tcW w:w="2475" w:type="pct"/>
            <w:vMerge/>
            <w:shd w:val="clear" w:color="auto" w:fill="BFBFBF"/>
            <w:vAlign w:val="center"/>
          </w:tcPr>
          <w:p w:rsidR="003C6124" w:rsidRPr="00E26C51" w:rsidRDefault="003C6124" w:rsidP="004C6148">
            <w:pPr>
              <w:rPr>
                <w:b/>
                <w:smallCaps/>
                <w:sz w:val="16"/>
                <w:szCs w:val="16"/>
              </w:rPr>
            </w:pPr>
          </w:p>
        </w:tc>
        <w:tc>
          <w:tcPr>
            <w:tcW w:w="344" w:type="pct"/>
            <w:shd w:val="clear" w:color="auto" w:fill="BFBFBF"/>
            <w:vAlign w:val="center"/>
          </w:tcPr>
          <w:p w:rsidR="003C6124" w:rsidRPr="005B54EF" w:rsidRDefault="003C6124" w:rsidP="004C6148">
            <w:pPr>
              <w:ind w:right="-108"/>
              <w:jc w:val="center"/>
            </w:pPr>
            <w:r w:rsidRPr="005B54EF">
              <w:t>Q1</w:t>
            </w:r>
          </w:p>
        </w:tc>
        <w:tc>
          <w:tcPr>
            <w:tcW w:w="345" w:type="pct"/>
            <w:shd w:val="clear" w:color="auto" w:fill="BFBFBF"/>
            <w:vAlign w:val="center"/>
          </w:tcPr>
          <w:p w:rsidR="003C6124" w:rsidRPr="005B54EF" w:rsidRDefault="003C6124" w:rsidP="004C6148">
            <w:pPr>
              <w:ind w:right="-108"/>
              <w:jc w:val="center"/>
            </w:pPr>
            <w:r w:rsidRPr="005B54EF">
              <w:t>Q2</w:t>
            </w:r>
          </w:p>
        </w:tc>
        <w:tc>
          <w:tcPr>
            <w:tcW w:w="345" w:type="pct"/>
            <w:shd w:val="clear" w:color="auto" w:fill="BFBFBF"/>
            <w:vAlign w:val="center"/>
          </w:tcPr>
          <w:p w:rsidR="003C6124" w:rsidRPr="005B54EF" w:rsidRDefault="003C6124" w:rsidP="004C6148">
            <w:pPr>
              <w:ind w:right="-108"/>
              <w:jc w:val="center"/>
            </w:pPr>
            <w:r w:rsidRPr="005B54EF">
              <w:t>Q3</w:t>
            </w:r>
          </w:p>
        </w:tc>
        <w:tc>
          <w:tcPr>
            <w:tcW w:w="345" w:type="pct"/>
            <w:shd w:val="clear" w:color="auto" w:fill="BFBFBF"/>
            <w:vAlign w:val="center"/>
          </w:tcPr>
          <w:p w:rsidR="003C6124" w:rsidRPr="005B54EF" w:rsidRDefault="003C6124" w:rsidP="004C6148">
            <w:pPr>
              <w:ind w:right="-108"/>
              <w:jc w:val="center"/>
            </w:pPr>
            <w:r w:rsidRPr="005B54EF">
              <w:t>Q4</w:t>
            </w:r>
          </w:p>
        </w:tc>
        <w:tc>
          <w:tcPr>
            <w:tcW w:w="345" w:type="pct"/>
            <w:shd w:val="clear" w:color="auto" w:fill="BFBFBF"/>
            <w:vAlign w:val="center"/>
          </w:tcPr>
          <w:p w:rsidR="003C6124" w:rsidRPr="005B54EF" w:rsidRDefault="003C6124" w:rsidP="004C6148">
            <w:pPr>
              <w:ind w:right="-108"/>
              <w:jc w:val="center"/>
            </w:pPr>
            <w:r w:rsidRPr="005B54EF">
              <w:t>Q5</w:t>
            </w:r>
          </w:p>
        </w:tc>
        <w:tc>
          <w:tcPr>
            <w:tcW w:w="346" w:type="pct"/>
            <w:shd w:val="clear" w:color="auto" w:fill="BFBFBF"/>
            <w:vAlign w:val="center"/>
          </w:tcPr>
          <w:p w:rsidR="003C6124" w:rsidRPr="005B54EF" w:rsidRDefault="003C6124" w:rsidP="004C6148">
            <w:pPr>
              <w:ind w:right="-108"/>
              <w:jc w:val="center"/>
            </w:pPr>
            <w:r w:rsidRPr="005B54EF">
              <w:t>Q6</w:t>
            </w:r>
          </w:p>
        </w:tc>
        <w:tc>
          <w:tcPr>
            <w:tcW w:w="456" w:type="pct"/>
            <w:shd w:val="clear" w:color="auto" w:fill="BFBFBF"/>
            <w:tcMar>
              <w:top w:w="28" w:type="dxa"/>
              <w:right w:w="57" w:type="dxa"/>
            </w:tcMar>
            <w:vAlign w:val="center"/>
          </w:tcPr>
          <w:p w:rsidR="003C6124" w:rsidRPr="005B54EF" w:rsidRDefault="003C6124" w:rsidP="004C6148">
            <w:pPr>
              <w:ind w:right="-108"/>
              <w:jc w:val="center"/>
            </w:pPr>
            <w:r>
              <w:t>Punteggio sez. B</w:t>
            </w:r>
          </w:p>
        </w:tc>
      </w:tr>
      <w:tr w:rsidR="003C6124" w:rsidRPr="00E26C51" w:rsidTr="004C6148">
        <w:trPr>
          <w:trHeight w:val="827"/>
        </w:trPr>
        <w:tc>
          <w:tcPr>
            <w:tcW w:w="2475" w:type="pct"/>
            <w:tcMar>
              <w:left w:w="57" w:type="dxa"/>
            </w:tcMar>
          </w:tcPr>
          <w:p w:rsidR="003C6124" w:rsidRPr="002348DB" w:rsidRDefault="003C6124" w:rsidP="004C6148">
            <w:pPr>
              <w:rPr>
                <w:b/>
              </w:rPr>
            </w:pPr>
            <w:r w:rsidRPr="002348DB">
              <w:rPr>
                <w:b/>
              </w:rPr>
              <w:t>COMPRENSIONE e CONOSCENZA</w:t>
            </w:r>
          </w:p>
          <w:p w:rsidR="003C6124" w:rsidRPr="002348DB" w:rsidRDefault="003C6124" w:rsidP="004C6148">
            <w:pPr>
              <w:rPr>
                <w:i/>
                <w:sz w:val="18"/>
                <w:szCs w:val="18"/>
              </w:rPr>
            </w:pPr>
            <w:r w:rsidRPr="002348DB">
              <w:rPr>
                <w:i/>
                <w:sz w:val="18"/>
                <w:szCs w:val="18"/>
              </w:rPr>
              <w:t>Comprende la richiesta.</w:t>
            </w:r>
            <w:r w:rsidRPr="002348DB">
              <w:rPr>
                <w:i/>
                <w:sz w:val="18"/>
                <w:szCs w:val="18"/>
              </w:rPr>
              <w:br/>
              <w:t>Conosce i contenuti.</w:t>
            </w:r>
          </w:p>
        </w:tc>
        <w:tc>
          <w:tcPr>
            <w:tcW w:w="344" w:type="pct"/>
            <w:tcMar>
              <w:left w:w="28" w:type="dxa"/>
              <w:right w:w="28"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(0-7</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(0-7</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6"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456" w:type="pct"/>
            <w:vMerge w:val="restart"/>
          </w:tcPr>
          <w:p w:rsidR="003C6124" w:rsidRPr="005B54EF" w:rsidRDefault="003C6124" w:rsidP="004C6148">
            <w:pPr>
              <w:rPr>
                <w:bCs/>
                <w:sz w:val="16"/>
                <w:szCs w:val="16"/>
              </w:rPr>
            </w:pPr>
          </w:p>
        </w:tc>
      </w:tr>
      <w:tr w:rsidR="003C6124" w:rsidRPr="00E26C51" w:rsidTr="004C6148">
        <w:trPr>
          <w:trHeight w:val="1099"/>
        </w:trPr>
        <w:tc>
          <w:tcPr>
            <w:tcW w:w="2475" w:type="pct"/>
            <w:tcMar>
              <w:left w:w="57" w:type="dxa"/>
            </w:tcMar>
          </w:tcPr>
          <w:p w:rsidR="003C6124" w:rsidRPr="002348DB" w:rsidRDefault="003C6124" w:rsidP="004C6148">
            <w:pPr>
              <w:rPr>
                <w:b/>
              </w:rPr>
            </w:pPr>
            <w:r w:rsidRPr="002348DB">
              <w:rPr>
                <w:b/>
              </w:rPr>
              <w:t>ABILITA</w:t>
            </w:r>
            <w:proofErr w:type="gramStart"/>
            <w:r w:rsidRPr="002348DB">
              <w:rPr>
                <w:b/>
              </w:rPr>
              <w:t>'  LOGICHE</w:t>
            </w:r>
            <w:proofErr w:type="gramEnd"/>
            <w:r w:rsidRPr="002348DB">
              <w:rPr>
                <w:b/>
              </w:rPr>
              <w:t xml:space="preserve"> e RISOLUTIVE</w:t>
            </w:r>
          </w:p>
          <w:p w:rsidR="003C6124" w:rsidRPr="002348DB" w:rsidRDefault="003C6124" w:rsidP="00265BB3">
            <w:pPr>
              <w:spacing w:line="216" w:lineRule="auto"/>
              <w:ind w:right="-108"/>
              <w:rPr>
                <w:b/>
                <w:i/>
                <w:sz w:val="18"/>
                <w:szCs w:val="18"/>
              </w:rPr>
            </w:pPr>
            <w:r w:rsidRPr="002348DB">
              <w:rPr>
                <w:i/>
                <w:sz w:val="18"/>
                <w:szCs w:val="18"/>
              </w:rPr>
              <w:t>È in grado di separare gli elementi dell’esercizio evidenziandone i rapporti.</w:t>
            </w:r>
            <w:r w:rsidRPr="002348DB">
              <w:rPr>
                <w:i/>
                <w:sz w:val="18"/>
                <w:szCs w:val="18"/>
              </w:rPr>
              <w:br/>
              <w:t>Usa un linguaggio appropriato.</w:t>
            </w:r>
            <w:r w:rsidR="00265BB3">
              <w:rPr>
                <w:i/>
                <w:sz w:val="18"/>
                <w:szCs w:val="18"/>
              </w:rPr>
              <w:br/>
              <w:t>Sceglie</w:t>
            </w:r>
            <w:r w:rsidRPr="002348DB">
              <w:rPr>
                <w:i/>
                <w:sz w:val="18"/>
                <w:szCs w:val="18"/>
              </w:rPr>
              <w:t xml:space="preserve"> strategie risolutive adeguate.</w:t>
            </w:r>
          </w:p>
        </w:tc>
        <w:tc>
          <w:tcPr>
            <w:tcW w:w="344" w:type="pct"/>
            <w:tcMar>
              <w:left w:w="28" w:type="dxa"/>
              <w:right w:w="28"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6" w:type="pct"/>
            <w:tcMar>
              <w:left w:w="57" w:type="dxa"/>
            </w:tcMar>
            <w:vAlign w:val="bottom"/>
          </w:tcPr>
          <w:p w:rsidR="003C6124" w:rsidRPr="005B54EF" w:rsidRDefault="003C6124" w:rsidP="004C6148">
            <w:pPr>
              <w:jc w:val="center"/>
              <w:rPr>
                <w:bCs/>
                <w:sz w:val="16"/>
                <w:szCs w:val="16"/>
              </w:rPr>
            </w:pPr>
            <w:r>
              <w:rPr>
                <w:bCs/>
                <w:sz w:val="16"/>
                <w:szCs w:val="16"/>
              </w:rPr>
              <w:t>(0-7</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456" w:type="pct"/>
            <w:vMerge/>
          </w:tcPr>
          <w:p w:rsidR="003C6124" w:rsidRPr="005B54EF" w:rsidRDefault="003C6124" w:rsidP="004C6148">
            <w:pPr>
              <w:rPr>
                <w:bCs/>
                <w:sz w:val="16"/>
                <w:szCs w:val="16"/>
              </w:rPr>
            </w:pPr>
          </w:p>
        </w:tc>
      </w:tr>
      <w:tr w:rsidR="003C6124" w:rsidRPr="00E26C51" w:rsidTr="004C6148">
        <w:trPr>
          <w:trHeight w:val="372"/>
        </w:trPr>
        <w:tc>
          <w:tcPr>
            <w:tcW w:w="2475" w:type="pct"/>
            <w:tcMar>
              <w:left w:w="57" w:type="dxa"/>
            </w:tcMar>
          </w:tcPr>
          <w:p w:rsidR="003C6124" w:rsidRPr="002348DB" w:rsidRDefault="003C6124" w:rsidP="004C6148">
            <w:pPr>
              <w:rPr>
                <w:b/>
              </w:rPr>
            </w:pPr>
            <w:r w:rsidRPr="002348DB">
              <w:rPr>
                <w:b/>
              </w:rPr>
              <w:t>CORRETTEZZA dello SVOLGIMENTO</w:t>
            </w:r>
          </w:p>
          <w:p w:rsidR="003C6124" w:rsidRPr="002348DB" w:rsidRDefault="003C6124" w:rsidP="004C6148">
            <w:pPr>
              <w:ind w:right="-109"/>
              <w:rPr>
                <w:i/>
                <w:sz w:val="18"/>
                <w:szCs w:val="18"/>
              </w:rPr>
            </w:pPr>
            <w:r w:rsidRPr="002348DB">
              <w:rPr>
                <w:i/>
                <w:sz w:val="18"/>
                <w:szCs w:val="18"/>
              </w:rPr>
              <w:t>Esegue calcoli corretti.</w:t>
            </w:r>
            <w:r w:rsidRPr="002348DB">
              <w:rPr>
                <w:i/>
                <w:sz w:val="18"/>
                <w:szCs w:val="18"/>
              </w:rPr>
              <w:br/>
              <w:t xml:space="preserve">Applica Tecniche e </w:t>
            </w:r>
            <w:r w:rsidR="00265BB3">
              <w:rPr>
                <w:i/>
                <w:sz w:val="18"/>
                <w:szCs w:val="18"/>
              </w:rPr>
              <w:t xml:space="preserve">Procedure, </w:t>
            </w:r>
            <w:r w:rsidRPr="002348DB">
              <w:rPr>
                <w:i/>
                <w:sz w:val="18"/>
                <w:szCs w:val="18"/>
              </w:rPr>
              <w:t>anche grafiche, corrette.</w:t>
            </w:r>
          </w:p>
        </w:tc>
        <w:tc>
          <w:tcPr>
            <w:tcW w:w="344" w:type="pct"/>
            <w:tcMar>
              <w:left w:w="28" w:type="dxa"/>
              <w:right w:w="28"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-4</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7</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6"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6</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456" w:type="pct"/>
            <w:vMerge/>
          </w:tcPr>
          <w:p w:rsidR="003C6124" w:rsidRPr="005B54EF" w:rsidRDefault="003C6124" w:rsidP="004C6148">
            <w:pPr>
              <w:jc w:val="center"/>
              <w:rPr>
                <w:bCs/>
                <w:sz w:val="16"/>
                <w:szCs w:val="16"/>
              </w:rPr>
            </w:pPr>
          </w:p>
        </w:tc>
      </w:tr>
      <w:tr w:rsidR="003C6124" w:rsidRPr="00E26C51" w:rsidTr="004C6148">
        <w:trPr>
          <w:trHeight w:val="845"/>
        </w:trPr>
        <w:tc>
          <w:tcPr>
            <w:tcW w:w="2475" w:type="pct"/>
            <w:tcMar>
              <w:left w:w="57" w:type="dxa"/>
            </w:tcMar>
          </w:tcPr>
          <w:p w:rsidR="003C6124" w:rsidRPr="002348DB" w:rsidRDefault="003C6124" w:rsidP="004C6148">
            <w:pPr>
              <w:tabs>
                <w:tab w:val="left" w:pos="3780"/>
              </w:tabs>
              <w:rPr>
                <w:b/>
              </w:rPr>
            </w:pPr>
            <w:r w:rsidRPr="002348DB">
              <w:rPr>
                <w:b/>
              </w:rPr>
              <w:t>ARGOMENTAZIONE</w:t>
            </w:r>
          </w:p>
          <w:p w:rsidR="003C6124" w:rsidRPr="002348DB" w:rsidRDefault="00265BB3" w:rsidP="004C6148">
            <w:pPr>
              <w:rPr>
                <w:sz w:val="18"/>
                <w:szCs w:val="18"/>
              </w:rPr>
            </w:pPr>
            <w:r>
              <w:rPr>
                <w:i/>
                <w:sz w:val="18"/>
                <w:szCs w:val="18"/>
              </w:rPr>
              <w:t xml:space="preserve">Giustifica e Commenta </w:t>
            </w:r>
            <w:r w:rsidR="003C6124" w:rsidRPr="002348DB">
              <w:rPr>
                <w:i/>
                <w:sz w:val="18"/>
                <w:szCs w:val="18"/>
              </w:rPr>
              <w:t>le scelte effettuate</w:t>
            </w:r>
            <w:r w:rsidR="003C6124" w:rsidRPr="002348DB">
              <w:rPr>
                <w:sz w:val="18"/>
                <w:szCs w:val="18"/>
              </w:rPr>
              <w:t>.</w:t>
            </w:r>
          </w:p>
        </w:tc>
        <w:tc>
          <w:tcPr>
            <w:tcW w:w="344" w:type="pct"/>
            <w:tcMar>
              <w:left w:w="28" w:type="dxa"/>
              <w:right w:w="28"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(0-4</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(0-4</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6" w:type="pct"/>
            <w:tcMar>
              <w:left w:w="57" w:type="dxa"/>
            </w:tcMar>
            <w:vAlign w:val="bottom"/>
          </w:tcPr>
          <w:p w:rsidR="003C6124" w:rsidRPr="005B54EF" w:rsidRDefault="003C6124" w:rsidP="004C6148">
            <w:pPr>
              <w:jc w:val="center"/>
              <w:rPr>
                <w:bCs/>
                <w:sz w:val="16"/>
                <w:szCs w:val="16"/>
              </w:rPr>
            </w:pPr>
            <w:r w:rsidRPr="005B54EF">
              <w:rPr>
                <w:bCs/>
                <w:sz w:val="16"/>
                <w:szCs w:val="16"/>
              </w:rPr>
              <w:t>(0-</w:t>
            </w:r>
            <w:r>
              <w:rPr>
                <w:bCs/>
                <w:sz w:val="16"/>
                <w:szCs w:val="16"/>
              </w:rPr>
              <w:t>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color w:val="FF0000"/>
                <w:sz w:val="16"/>
                <w:szCs w:val="16"/>
              </w:rPr>
            </w:pPr>
            <w:r w:rsidRPr="005B54EF">
              <w:rPr>
                <w:bCs/>
                <w:sz w:val="16"/>
                <w:szCs w:val="16"/>
              </w:rPr>
              <w:t>___</w:t>
            </w:r>
          </w:p>
        </w:tc>
        <w:tc>
          <w:tcPr>
            <w:tcW w:w="456" w:type="pct"/>
            <w:vMerge/>
            <w:tcBorders>
              <w:bottom w:val="nil"/>
            </w:tcBorders>
          </w:tcPr>
          <w:p w:rsidR="003C6124" w:rsidRPr="005B54EF" w:rsidRDefault="003C6124" w:rsidP="004C6148">
            <w:pPr>
              <w:jc w:val="center"/>
              <w:rPr>
                <w:bCs/>
                <w:sz w:val="16"/>
                <w:szCs w:val="16"/>
              </w:rPr>
            </w:pPr>
          </w:p>
        </w:tc>
      </w:tr>
      <w:tr w:rsidR="003C6124" w:rsidRPr="00E26C51" w:rsidTr="004C6148">
        <w:trPr>
          <w:trHeight w:val="845"/>
        </w:trPr>
        <w:tc>
          <w:tcPr>
            <w:tcW w:w="2475" w:type="pct"/>
            <w:tcMar>
              <w:left w:w="57" w:type="dxa"/>
            </w:tcMar>
          </w:tcPr>
          <w:p w:rsidR="003C6124" w:rsidRPr="002348DB" w:rsidRDefault="003C6124" w:rsidP="004C6148">
            <w:pPr>
              <w:tabs>
                <w:tab w:val="left" w:pos="3780"/>
              </w:tabs>
              <w:rPr>
                <w:i/>
              </w:rPr>
            </w:pPr>
            <w:r w:rsidRPr="002348DB">
              <w:rPr>
                <w:b/>
              </w:rPr>
              <w:t>VALUTAZIONE</w:t>
            </w:r>
          </w:p>
          <w:p w:rsidR="003C6124" w:rsidRPr="002348DB" w:rsidRDefault="003C6124" w:rsidP="004C6148">
            <w:pPr>
              <w:rPr>
                <w:i/>
                <w:sz w:val="18"/>
                <w:szCs w:val="18"/>
              </w:rPr>
            </w:pPr>
            <w:r w:rsidRPr="002348DB">
              <w:rPr>
                <w:i/>
                <w:sz w:val="18"/>
                <w:szCs w:val="18"/>
              </w:rPr>
              <w:t>Formula autonomamente giudizi critici di valore e di metodo.</w:t>
            </w:r>
          </w:p>
        </w:tc>
        <w:tc>
          <w:tcPr>
            <w:tcW w:w="344" w:type="pct"/>
            <w:tcMar>
              <w:left w:w="28" w:type="dxa"/>
              <w:right w:w="28" w:type="dxa"/>
            </w:tcMar>
            <w:vAlign w:val="bottom"/>
          </w:tcPr>
          <w:p w:rsidR="003C6124" w:rsidRPr="005B54EF" w:rsidRDefault="003C6124" w:rsidP="004C6148">
            <w:pPr>
              <w:jc w:val="center"/>
              <w:rPr>
                <w:bCs/>
                <w:sz w:val="16"/>
                <w:szCs w:val="16"/>
              </w:rPr>
            </w:pPr>
            <w:r>
              <w:rPr>
                <w:bCs/>
                <w:sz w:val="16"/>
                <w:szCs w:val="16"/>
              </w:rPr>
              <w:t>(0-4</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(0-5</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sidRPr="005B54EF">
              <w:rPr>
                <w:bCs/>
                <w:sz w:val="16"/>
                <w:szCs w:val="16"/>
              </w:rPr>
              <w:t>(0-5)</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5"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346" w:type="pct"/>
            <w:tcMar>
              <w:left w:w="57" w:type="dxa"/>
            </w:tcMar>
            <w:vAlign w:val="bottom"/>
          </w:tcPr>
          <w:p w:rsidR="003C6124" w:rsidRPr="005B54EF" w:rsidRDefault="003C6124" w:rsidP="004C6148">
            <w:pPr>
              <w:jc w:val="center"/>
              <w:rPr>
                <w:bCs/>
                <w:sz w:val="16"/>
                <w:szCs w:val="16"/>
              </w:rPr>
            </w:pPr>
            <w:r>
              <w:rPr>
                <w:bCs/>
                <w:sz w:val="16"/>
                <w:szCs w:val="16"/>
              </w:rPr>
              <w:t>(0-3</w:t>
            </w:r>
            <w:r w:rsidRPr="005B54EF">
              <w:rPr>
                <w:bCs/>
                <w:sz w:val="16"/>
                <w:szCs w:val="16"/>
              </w:rPr>
              <w:t>)</w:t>
            </w:r>
          </w:p>
          <w:p w:rsidR="003C6124" w:rsidRPr="005B54EF" w:rsidRDefault="003C6124" w:rsidP="004C6148">
            <w:pPr>
              <w:jc w:val="center"/>
              <w:rPr>
                <w:bCs/>
                <w:sz w:val="16"/>
                <w:szCs w:val="16"/>
              </w:rPr>
            </w:pPr>
          </w:p>
          <w:p w:rsidR="003C6124" w:rsidRPr="005B54EF" w:rsidRDefault="003C6124" w:rsidP="004C6148">
            <w:pPr>
              <w:spacing w:after="120"/>
              <w:jc w:val="center"/>
              <w:rPr>
                <w:bCs/>
                <w:sz w:val="16"/>
                <w:szCs w:val="16"/>
              </w:rPr>
            </w:pPr>
            <w:r w:rsidRPr="005B54EF">
              <w:rPr>
                <w:bCs/>
                <w:sz w:val="16"/>
                <w:szCs w:val="16"/>
              </w:rPr>
              <w:t>___</w:t>
            </w:r>
          </w:p>
        </w:tc>
        <w:tc>
          <w:tcPr>
            <w:tcW w:w="456" w:type="pct"/>
            <w:tcBorders>
              <w:top w:val="nil"/>
              <w:bottom w:val="double" w:sz="4" w:space="0" w:color="auto"/>
            </w:tcBorders>
            <w:shd w:val="clear" w:color="auto" w:fill="auto"/>
          </w:tcPr>
          <w:p w:rsidR="003C6124" w:rsidRPr="005B54EF" w:rsidRDefault="003C6124" w:rsidP="004C6148">
            <w:pPr>
              <w:jc w:val="center"/>
              <w:rPr>
                <w:bCs/>
                <w:sz w:val="16"/>
                <w:szCs w:val="16"/>
              </w:rPr>
            </w:pPr>
          </w:p>
        </w:tc>
      </w:tr>
      <w:tr w:rsidR="003C6124" w:rsidRPr="005B54EF" w:rsidTr="004C6148">
        <w:trPr>
          <w:trHeight w:val="113"/>
        </w:trPr>
        <w:tc>
          <w:tcPr>
            <w:tcW w:w="2475" w:type="pct"/>
            <w:tcMar>
              <w:left w:w="57" w:type="dxa"/>
            </w:tcMar>
          </w:tcPr>
          <w:p w:rsidR="003C6124" w:rsidRPr="002517B4" w:rsidRDefault="003C6124" w:rsidP="004C6148">
            <w:pPr>
              <w:tabs>
                <w:tab w:val="left" w:pos="3780"/>
              </w:tabs>
              <w:spacing w:line="216" w:lineRule="auto"/>
              <w:jc w:val="center"/>
              <w:rPr>
                <w:b/>
              </w:rPr>
            </w:pPr>
            <w:r w:rsidRPr="002517B4">
              <w:rPr>
                <w:b/>
                <w:i/>
              </w:rPr>
              <w:t>Punteggio totale quesit</w:t>
            </w:r>
            <w:r>
              <w:rPr>
                <w:b/>
                <w:i/>
              </w:rPr>
              <w:t>o</w:t>
            </w:r>
          </w:p>
        </w:tc>
        <w:tc>
          <w:tcPr>
            <w:tcW w:w="344" w:type="pct"/>
            <w:tcMar>
              <w:left w:w="28" w:type="dxa"/>
              <w:right w:w="28" w:type="dxa"/>
            </w:tcMar>
            <w:vAlign w:val="bottom"/>
          </w:tcPr>
          <w:p w:rsidR="003C6124" w:rsidRPr="005B54EF" w:rsidRDefault="003C6124" w:rsidP="004C6148">
            <w:pPr>
              <w:jc w:val="center"/>
              <w:rPr>
                <w:bCs/>
                <w:sz w:val="18"/>
                <w:szCs w:val="18"/>
              </w:rPr>
            </w:pPr>
          </w:p>
        </w:tc>
        <w:tc>
          <w:tcPr>
            <w:tcW w:w="345" w:type="pct"/>
            <w:tcMar>
              <w:left w:w="57" w:type="dxa"/>
            </w:tcMar>
            <w:vAlign w:val="bottom"/>
          </w:tcPr>
          <w:p w:rsidR="003C6124" w:rsidRPr="005B54EF" w:rsidRDefault="003C6124" w:rsidP="004C6148">
            <w:pPr>
              <w:jc w:val="center"/>
              <w:rPr>
                <w:bCs/>
                <w:sz w:val="18"/>
                <w:szCs w:val="18"/>
              </w:rPr>
            </w:pPr>
          </w:p>
        </w:tc>
        <w:tc>
          <w:tcPr>
            <w:tcW w:w="345" w:type="pct"/>
            <w:tcMar>
              <w:left w:w="57" w:type="dxa"/>
            </w:tcMar>
            <w:vAlign w:val="bottom"/>
          </w:tcPr>
          <w:p w:rsidR="003C6124" w:rsidRPr="005B54EF" w:rsidRDefault="003C6124" w:rsidP="004C6148">
            <w:pPr>
              <w:jc w:val="center"/>
              <w:rPr>
                <w:bCs/>
                <w:sz w:val="18"/>
                <w:szCs w:val="18"/>
              </w:rPr>
            </w:pPr>
          </w:p>
        </w:tc>
        <w:tc>
          <w:tcPr>
            <w:tcW w:w="345" w:type="pct"/>
            <w:tcMar>
              <w:left w:w="57" w:type="dxa"/>
            </w:tcMar>
            <w:vAlign w:val="bottom"/>
          </w:tcPr>
          <w:p w:rsidR="003C6124" w:rsidRPr="005B54EF" w:rsidRDefault="003C6124" w:rsidP="004C6148">
            <w:pPr>
              <w:jc w:val="center"/>
              <w:rPr>
                <w:bCs/>
                <w:sz w:val="18"/>
                <w:szCs w:val="18"/>
              </w:rPr>
            </w:pPr>
          </w:p>
        </w:tc>
        <w:tc>
          <w:tcPr>
            <w:tcW w:w="345" w:type="pct"/>
            <w:tcMar>
              <w:left w:w="57" w:type="dxa"/>
            </w:tcMar>
            <w:vAlign w:val="bottom"/>
          </w:tcPr>
          <w:p w:rsidR="003C6124" w:rsidRPr="005B54EF" w:rsidRDefault="003C6124" w:rsidP="004C6148">
            <w:pPr>
              <w:jc w:val="center"/>
              <w:rPr>
                <w:bCs/>
                <w:sz w:val="18"/>
                <w:szCs w:val="18"/>
              </w:rPr>
            </w:pPr>
          </w:p>
        </w:tc>
        <w:tc>
          <w:tcPr>
            <w:tcW w:w="346" w:type="pct"/>
            <w:tcMar>
              <w:left w:w="57" w:type="dxa"/>
            </w:tcMar>
            <w:vAlign w:val="bottom"/>
          </w:tcPr>
          <w:p w:rsidR="003C6124" w:rsidRPr="005B54EF" w:rsidRDefault="003C6124" w:rsidP="004C6148">
            <w:pPr>
              <w:jc w:val="center"/>
              <w:rPr>
                <w:bCs/>
                <w:sz w:val="18"/>
                <w:szCs w:val="18"/>
              </w:rPr>
            </w:pPr>
          </w:p>
        </w:tc>
        <w:tc>
          <w:tcPr>
            <w:tcW w:w="456" w:type="pct"/>
            <w:tcBorders>
              <w:top w:val="double" w:sz="4" w:space="0" w:color="auto"/>
              <w:bottom w:val="double" w:sz="4" w:space="0" w:color="auto"/>
            </w:tcBorders>
            <w:shd w:val="clear" w:color="auto" w:fill="auto"/>
          </w:tcPr>
          <w:p w:rsidR="003C6124" w:rsidRPr="005B54EF" w:rsidRDefault="003C6124" w:rsidP="004C6148">
            <w:pPr>
              <w:jc w:val="center"/>
              <w:rPr>
                <w:bCs/>
                <w:sz w:val="18"/>
                <w:szCs w:val="18"/>
              </w:rPr>
            </w:pPr>
          </w:p>
        </w:tc>
      </w:tr>
    </w:tbl>
    <w:p w:rsidR="003C6124" w:rsidRDefault="003C6124" w:rsidP="003C6124">
      <w:pPr>
        <w:spacing w:before="120" w:after="60"/>
        <w:rPr>
          <w:b/>
          <w:bCs/>
          <w:sz w:val="24"/>
          <w:szCs w:val="24"/>
          <w:u w:val="single"/>
        </w:rPr>
      </w:pPr>
    </w:p>
    <w:p w:rsidR="003C6124" w:rsidRPr="003C6124" w:rsidRDefault="003C6124" w:rsidP="003C6124">
      <w:pPr>
        <w:spacing w:before="120" w:after="60"/>
        <w:rPr>
          <w:b/>
          <w:bCs/>
          <w:sz w:val="24"/>
          <w:szCs w:val="24"/>
          <w:u w:val="single"/>
        </w:rPr>
      </w:pPr>
      <w:r w:rsidRPr="001243F9">
        <w:rPr>
          <w:b/>
          <w:bCs/>
          <w:sz w:val="24"/>
          <w:szCs w:val="24"/>
          <w:u w:val="single"/>
        </w:rPr>
        <w:t>Calcolo del punteggio Totale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9"/>
        <w:gridCol w:w="3599"/>
        <w:gridCol w:w="3055"/>
      </w:tblGrid>
      <w:tr w:rsidR="003C6124" w:rsidRPr="00824DEC" w:rsidTr="004C6148">
        <w:tc>
          <w:tcPr>
            <w:tcW w:w="1909" w:type="pct"/>
          </w:tcPr>
          <w:p w:rsidR="003C6124" w:rsidRPr="000A56E0" w:rsidRDefault="003C6124" w:rsidP="004C6148">
            <w:pPr>
              <w:jc w:val="center"/>
              <w:rPr>
                <w:smallCaps/>
              </w:rPr>
            </w:pPr>
            <w:r w:rsidRPr="00824DEC">
              <w:rPr>
                <w:smallCaps/>
              </w:rPr>
              <w:t>punteggio Sezione A</w:t>
            </w:r>
            <w:proofErr w:type="gramStart"/>
            <w:r w:rsidRPr="00824DEC">
              <w:rPr>
                <w:smallCaps/>
              </w:rPr>
              <w:t xml:space="preserve"> </w:t>
            </w:r>
            <w:r>
              <w:rPr>
                <w:smallCaps/>
              </w:rPr>
              <w:t xml:space="preserve">  </w:t>
            </w:r>
            <w:r w:rsidRPr="00EF169A">
              <w:rPr>
                <w:b/>
                <w:smallCaps/>
              </w:rPr>
              <w:t>(</w:t>
            </w:r>
            <w:proofErr w:type="gramEnd"/>
            <w:r w:rsidRPr="00EF169A">
              <w:rPr>
                <w:b/>
                <w:smallCaps/>
              </w:rPr>
              <w:t>problema)</w:t>
            </w:r>
          </w:p>
        </w:tc>
        <w:tc>
          <w:tcPr>
            <w:tcW w:w="1672" w:type="pct"/>
          </w:tcPr>
          <w:p w:rsidR="003C6124" w:rsidRPr="000A56E0" w:rsidRDefault="003C6124" w:rsidP="004C6148">
            <w:pPr>
              <w:jc w:val="center"/>
              <w:rPr>
                <w:smallCaps/>
              </w:rPr>
            </w:pPr>
            <w:r w:rsidRPr="00824DEC">
              <w:rPr>
                <w:smallCaps/>
              </w:rPr>
              <w:t>punteggio Sezione B</w:t>
            </w:r>
            <w:proofErr w:type="gramStart"/>
            <w:r w:rsidRPr="00824DEC">
              <w:rPr>
                <w:smallCaps/>
              </w:rPr>
              <w:t xml:space="preserve"> </w:t>
            </w:r>
            <w:r>
              <w:rPr>
                <w:smallCaps/>
              </w:rPr>
              <w:t xml:space="preserve">  </w:t>
            </w:r>
            <w:r w:rsidRPr="00EF169A">
              <w:rPr>
                <w:b/>
                <w:smallCaps/>
              </w:rPr>
              <w:t>(</w:t>
            </w:r>
            <w:proofErr w:type="gramEnd"/>
            <w:r w:rsidRPr="00EF169A">
              <w:rPr>
                <w:b/>
                <w:smallCaps/>
              </w:rPr>
              <w:t>Quesiti)</w:t>
            </w:r>
          </w:p>
        </w:tc>
        <w:tc>
          <w:tcPr>
            <w:tcW w:w="1419" w:type="pct"/>
          </w:tcPr>
          <w:p w:rsidR="003C6124" w:rsidRPr="00824DEC" w:rsidRDefault="003C6124" w:rsidP="004C6148">
            <w:pPr>
              <w:jc w:val="center"/>
              <w:rPr>
                <w:smallCaps/>
              </w:rPr>
            </w:pPr>
            <w:r w:rsidRPr="00824DEC">
              <w:rPr>
                <w:smallCaps/>
              </w:rPr>
              <w:t xml:space="preserve"> punteggio totale</w:t>
            </w:r>
          </w:p>
        </w:tc>
      </w:tr>
      <w:tr w:rsidR="003C6124" w:rsidRPr="000A56E0" w:rsidTr="004C6148">
        <w:tc>
          <w:tcPr>
            <w:tcW w:w="1909" w:type="pct"/>
          </w:tcPr>
          <w:p w:rsidR="003C6124" w:rsidRPr="000A56E0" w:rsidRDefault="003C6124" w:rsidP="004C6148">
            <w:pPr>
              <w:jc w:val="center"/>
              <w:rPr>
                <w:smallCaps/>
                <w:sz w:val="28"/>
                <w:szCs w:val="28"/>
              </w:rPr>
            </w:pPr>
          </w:p>
        </w:tc>
        <w:tc>
          <w:tcPr>
            <w:tcW w:w="1672" w:type="pct"/>
          </w:tcPr>
          <w:p w:rsidR="003C6124" w:rsidRPr="000A56E0" w:rsidRDefault="003C6124" w:rsidP="004C6148">
            <w:pPr>
              <w:jc w:val="center"/>
              <w:rPr>
                <w:smallCaps/>
                <w:sz w:val="28"/>
                <w:szCs w:val="28"/>
              </w:rPr>
            </w:pPr>
          </w:p>
        </w:tc>
        <w:tc>
          <w:tcPr>
            <w:tcW w:w="1419" w:type="pct"/>
          </w:tcPr>
          <w:p w:rsidR="003C6124" w:rsidRPr="000A56E0" w:rsidRDefault="003C6124" w:rsidP="004C6148">
            <w:pPr>
              <w:jc w:val="center"/>
              <w:rPr>
                <w:smallCaps/>
                <w:sz w:val="28"/>
                <w:szCs w:val="28"/>
              </w:rPr>
            </w:pPr>
          </w:p>
        </w:tc>
      </w:tr>
    </w:tbl>
    <w:p w:rsidR="003C6124" w:rsidRDefault="003C6124" w:rsidP="003C6124">
      <w:pPr>
        <w:jc w:val="center"/>
        <w:rPr>
          <w:b/>
          <w:bCs/>
          <w:sz w:val="24"/>
          <w:szCs w:val="24"/>
        </w:rPr>
      </w:pPr>
    </w:p>
    <w:p w:rsidR="00062941" w:rsidRDefault="00062941" w:rsidP="003C6124">
      <w:pPr>
        <w:jc w:val="center"/>
        <w:rPr>
          <w:b/>
          <w:bCs/>
          <w:sz w:val="24"/>
          <w:szCs w:val="24"/>
        </w:rPr>
      </w:pPr>
    </w:p>
    <w:p w:rsidR="00062941" w:rsidRPr="003C6124" w:rsidRDefault="00062941" w:rsidP="00062941">
      <w:pPr>
        <w:tabs>
          <w:tab w:val="left" w:pos="10490"/>
        </w:tabs>
        <w:ind w:right="283"/>
        <w:jc w:val="both"/>
        <w:rPr>
          <w:b/>
          <w:bCs/>
          <w:sz w:val="24"/>
          <w:szCs w:val="24"/>
          <w:u w:val="single"/>
        </w:rPr>
      </w:pPr>
      <w:r w:rsidRPr="001243F9">
        <w:rPr>
          <w:b/>
          <w:bCs/>
          <w:sz w:val="24"/>
          <w:szCs w:val="24"/>
          <w:u w:val="single"/>
        </w:rPr>
        <w:t>Tabella di</w:t>
      </w:r>
      <w:r>
        <w:rPr>
          <w:b/>
          <w:bCs/>
          <w:sz w:val="24"/>
          <w:szCs w:val="24"/>
          <w:u w:val="single"/>
        </w:rPr>
        <w:t xml:space="preserve"> </w:t>
      </w:r>
      <w:r w:rsidRPr="001243F9">
        <w:rPr>
          <w:b/>
          <w:bCs/>
          <w:sz w:val="24"/>
          <w:szCs w:val="24"/>
          <w:u w:val="single"/>
        </w:rPr>
        <w:t>conversione dal punteggi</w:t>
      </w:r>
      <w:r>
        <w:rPr>
          <w:b/>
          <w:bCs/>
          <w:sz w:val="24"/>
          <w:szCs w:val="24"/>
          <w:u w:val="single"/>
        </w:rPr>
        <w:t>o grezzo al voto in quindicesimi</w:t>
      </w:r>
    </w:p>
    <w:tbl>
      <w:tblPr>
        <w:tblpPr w:vertAnchor="page" w:horzAnchor="margin" w:tblpY="14664"/>
        <w:tblOverlap w:val="never"/>
        <w:tblW w:w="10834" w:type="dxa"/>
        <w:tblLayout w:type="fixed"/>
        <w:tblCellMar>
          <w:left w:w="0" w:type="dxa"/>
          <w:right w:w="0" w:type="dxa"/>
        </w:tblCellMar>
        <w:tblLook w:val="0000" w:firstRow="0" w:lastRow="0" w:firstColumn="0" w:lastColumn="0" w:noHBand="0" w:noVBand="0"/>
      </w:tblPr>
      <w:tblGrid>
        <w:gridCol w:w="1474"/>
        <w:gridCol w:w="624"/>
        <w:gridCol w:w="624"/>
        <w:gridCol w:w="624"/>
        <w:gridCol w:w="624"/>
        <w:gridCol w:w="624"/>
        <w:gridCol w:w="624"/>
        <w:gridCol w:w="624"/>
        <w:gridCol w:w="624"/>
        <w:gridCol w:w="624"/>
        <w:gridCol w:w="624"/>
        <w:gridCol w:w="624"/>
        <w:gridCol w:w="624"/>
        <w:gridCol w:w="624"/>
        <w:gridCol w:w="624"/>
        <w:gridCol w:w="624"/>
      </w:tblGrid>
      <w:tr w:rsidR="00062941" w:rsidRPr="00831A38" w:rsidTr="00062941">
        <w:trPr>
          <w:trHeight w:val="337"/>
        </w:trPr>
        <w:tc>
          <w:tcPr>
            <w:tcW w:w="1474" w:type="dxa"/>
            <w:tcBorders>
              <w:top w:val="single" w:sz="8" w:space="0" w:color="auto"/>
              <w:left w:val="single" w:sz="8" w:space="0" w:color="auto"/>
              <w:bottom w:val="single" w:sz="8" w:space="0" w:color="auto"/>
              <w:right w:val="single" w:sz="8" w:space="0" w:color="auto"/>
            </w:tcBorders>
            <w:noWrap/>
            <w:vAlign w:val="center"/>
          </w:tcPr>
          <w:p w:rsidR="00062941" w:rsidRPr="00A170F0" w:rsidRDefault="00062941" w:rsidP="00062941">
            <w:pPr>
              <w:widowControl w:val="0"/>
              <w:autoSpaceDE w:val="0"/>
              <w:autoSpaceDN w:val="0"/>
              <w:adjustRightInd w:val="0"/>
              <w:jc w:val="center"/>
            </w:pPr>
            <w:r w:rsidRPr="00A170F0">
              <w:rPr>
                <w:rFonts w:cs="Calibri"/>
                <w:i/>
                <w:iCs/>
              </w:rPr>
              <w:t>Punteggio Totale</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50"/>
              <w:jc w:val="center"/>
              <w:rPr>
                <w:sz w:val="24"/>
                <w:szCs w:val="24"/>
              </w:rPr>
            </w:pPr>
            <w:r w:rsidRPr="00831A38">
              <w:rPr>
                <w:rFonts w:cs="Calibri"/>
                <w:sz w:val="18"/>
                <w:szCs w:val="18"/>
              </w:rPr>
              <w:t>0-4</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30"/>
              <w:jc w:val="center"/>
              <w:rPr>
                <w:sz w:val="24"/>
                <w:szCs w:val="24"/>
              </w:rPr>
            </w:pPr>
            <w:r w:rsidRPr="00831A38">
              <w:rPr>
                <w:rFonts w:cs="Calibri"/>
                <w:sz w:val="18"/>
                <w:szCs w:val="18"/>
              </w:rPr>
              <w:t>5-10</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50"/>
              <w:jc w:val="center"/>
              <w:rPr>
                <w:sz w:val="24"/>
                <w:szCs w:val="24"/>
              </w:rPr>
            </w:pPr>
            <w:r w:rsidRPr="00831A38">
              <w:rPr>
                <w:rFonts w:cs="Calibri"/>
                <w:w w:val="99"/>
                <w:sz w:val="18"/>
                <w:szCs w:val="18"/>
              </w:rPr>
              <w:t>11-18</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jc w:val="center"/>
              <w:rPr>
                <w:sz w:val="24"/>
                <w:szCs w:val="24"/>
              </w:rPr>
            </w:pPr>
            <w:r w:rsidRPr="00831A38">
              <w:rPr>
                <w:rFonts w:cs="Calibri"/>
                <w:sz w:val="18"/>
                <w:szCs w:val="18"/>
              </w:rPr>
              <w:t>19-26</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w w:val="95"/>
                <w:sz w:val="18"/>
                <w:szCs w:val="18"/>
              </w:rPr>
              <w:t>27-34</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35-43</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44-53</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54-63</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64-74</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75-85</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70"/>
              <w:jc w:val="center"/>
              <w:rPr>
                <w:sz w:val="24"/>
                <w:szCs w:val="24"/>
              </w:rPr>
            </w:pPr>
            <w:r w:rsidRPr="00831A38">
              <w:rPr>
                <w:rFonts w:cs="Calibri"/>
                <w:sz w:val="18"/>
                <w:szCs w:val="18"/>
              </w:rPr>
              <w:t>86-97</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30"/>
              <w:jc w:val="center"/>
              <w:rPr>
                <w:sz w:val="24"/>
                <w:szCs w:val="24"/>
              </w:rPr>
            </w:pPr>
            <w:r w:rsidRPr="00831A38">
              <w:rPr>
                <w:rFonts w:cs="Calibri"/>
                <w:sz w:val="18"/>
                <w:szCs w:val="18"/>
              </w:rPr>
              <w:t>98-109</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jc w:val="center"/>
              <w:rPr>
                <w:sz w:val="24"/>
                <w:szCs w:val="24"/>
              </w:rPr>
            </w:pPr>
            <w:r w:rsidRPr="00831A38">
              <w:rPr>
                <w:rFonts w:cs="Calibri"/>
                <w:sz w:val="18"/>
                <w:szCs w:val="18"/>
              </w:rPr>
              <w:t>110-123</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jc w:val="center"/>
              <w:rPr>
                <w:sz w:val="24"/>
                <w:szCs w:val="24"/>
              </w:rPr>
            </w:pPr>
            <w:r w:rsidRPr="00831A38">
              <w:rPr>
                <w:rFonts w:cs="Calibri"/>
                <w:sz w:val="18"/>
                <w:szCs w:val="18"/>
              </w:rPr>
              <w:t>124-137</w:t>
            </w:r>
          </w:p>
        </w:tc>
        <w:tc>
          <w:tcPr>
            <w:tcW w:w="624" w:type="dxa"/>
            <w:tcBorders>
              <w:top w:val="single" w:sz="8" w:space="0" w:color="auto"/>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jc w:val="center"/>
              <w:rPr>
                <w:sz w:val="24"/>
                <w:szCs w:val="24"/>
              </w:rPr>
            </w:pPr>
            <w:r w:rsidRPr="00831A38">
              <w:rPr>
                <w:rFonts w:cs="Calibri"/>
                <w:sz w:val="18"/>
                <w:szCs w:val="18"/>
              </w:rPr>
              <w:t>138-150</w:t>
            </w:r>
          </w:p>
        </w:tc>
      </w:tr>
      <w:tr w:rsidR="00062941" w:rsidRPr="00831A38" w:rsidTr="00062941">
        <w:trPr>
          <w:trHeight w:val="310"/>
        </w:trPr>
        <w:tc>
          <w:tcPr>
            <w:tcW w:w="1474" w:type="dxa"/>
            <w:tcBorders>
              <w:top w:val="nil"/>
              <w:left w:val="single" w:sz="8" w:space="0" w:color="auto"/>
              <w:bottom w:val="single" w:sz="8" w:space="0" w:color="auto"/>
              <w:right w:val="single" w:sz="8" w:space="0" w:color="auto"/>
            </w:tcBorders>
            <w:noWrap/>
            <w:vAlign w:val="center"/>
          </w:tcPr>
          <w:p w:rsidR="00062941" w:rsidRPr="00831A38" w:rsidRDefault="00062941" w:rsidP="00062941">
            <w:pPr>
              <w:widowControl w:val="0"/>
              <w:autoSpaceDE w:val="0"/>
              <w:autoSpaceDN w:val="0"/>
              <w:adjustRightInd w:val="0"/>
              <w:spacing w:line="260" w:lineRule="exact"/>
              <w:ind w:left="220"/>
              <w:jc w:val="center"/>
              <w:rPr>
                <w:sz w:val="24"/>
                <w:szCs w:val="24"/>
              </w:rPr>
            </w:pPr>
            <w:r w:rsidRPr="00831A38">
              <w:rPr>
                <w:rFonts w:cs="Calibri"/>
                <w:i/>
                <w:iCs/>
              </w:rPr>
              <w:t>Voto</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230"/>
              <w:jc w:val="center"/>
              <w:rPr>
                <w:sz w:val="24"/>
                <w:szCs w:val="24"/>
              </w:rPr>
            </w:pPr>
            <w:r w:rsidRPr="00831A38">
              <w:rPr>
                <w:rFonts w:cs="Calibri"/>
                <w:sz w:val="18"/>
                <w:szCs w:val="18"/>
              </w:rPr>
              <w:t>1</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50"/>
              <w:jc w:val="center"/>
              <w:rPr>
                <w:sz w:val="24"/>
                <w:szCs w:val="24"/>
              </w:rPr>
            </w:pPr>
            <w:r w:rsidRPr="00831A38">
              <w:rPr>
                <w:rFonts w:cs="Calibri"/>
                <w:sz w:val="18"/>
                <w:szCs w:val="18"/>
              </w:rPr>
              <w:t>2</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70"/>
              <w:jc w:val="center"/>
              <w:rPr>
                <w:sz w:val="24"/>
                <w:szCs w:val="24"/>
              </w:rPr>
            </w:pPr>
            <w:r w:rsidRPr="00831A38">
              <w:rPr>
                <w:rFonts w:cs="Calibri"/>
                <w:sz w:val="18"/>
                <w:szCs w:val="18"/>
              </w:rPr>
              <w:t>3</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50"/>
              <w:jc w:val="center"/>
              <w:rPr>
                <w:sz w:val="24"/>
                <w:szCs w:val="24"/>
              </w:rPr>
            </w:pPr>
            <w:r w:rsidRPr="00831A38">
              <w:rPr>
                <w:rFonts w:cs="Calibri"/>
                <w:sz w:val="18"/>
                <w:szCs w:val="18"/>
              </w:rPr>
              <w:t>4</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70"/>
              <w:jc w:val="center"/>
              <w:rPr>
                <w:sz w:val="24"/>
                <w:szCs w:val="24"/>
              </w:rPr>
            </w:pPr>
            <w:r w:rsidRPr="00831A38">
              <w:rPr>
                <w:rFonts w:cs="Calibri"/>
                <w:sz w:val="18"/>
                <w:szCs w:val="18"/>
              </w:rPr>
              <w:t>5</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230"/>
              <w:jc w:val="center"/>
              <w:rPr>
                <w:sz w:val="24"/>
                <w:szCs w:val="24"/>
              </w:rPr>
            </w:pPr>
            <w:r w:rsidRPr="00831A38">
              <w:rPr>
                <w:rFonts w:cs="Calibri"/>
                <w:sz w:val="18"/>
                <w:szCs w:val="18"/>
              </w:rPr>
              <w:t>6</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230"/>
              <w:jc w:val="center"/>
              <w:rPr>
                <w:sz w:val="24"/>
                <w:szCs w:val="24"/>
              </w:rPr>
            </w:pPr>
            <w:r w:rsidRPr="00831A38">
              <w:rPr>
                <w:rFonts w:cs="Calibri"/>
                <w:sz w:val="18"/>
                <w:szCs w:val="18"/>
              </w:rPr>
              <w:t>7</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230"/>
              <w:jc w:val="center"/>
              <w:rPr>
                <w:sz w:val="24"/>
                <w:szCs w:val="24"/>
              </w:rPr>
            </w:pPr>
            <w:r w:rsidRPr="00831A38">
              <w:rPr>
                <w:rFonts w:cs="Calibri"/>
                <w:sz w:val="18"/>
                <w:szCs w:val="18"/>
              </w:rPr>
              <w:t>8</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230"/>
              <w:jc w:val="center"/>
              <w:rPr>
                <w:sz w:val="24"/>
                <w:szCs w:val="24"/>
              </w:rPr>
            </w:pPr>
            <w:r w:rsidRPr="00831A38">
              <w:rPr>
                <w:rFonts w:cs="Calibri"/>
                <w:sz w:val="18"/>
                <w:szCs w:val="18"/>
              </w:rPr>
              <w:t>9</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90"/>
              <w:jc w:val="center"/>
              <w:rPr>
                <w:sz w:val="24"/>
                <w:szCs w:val="24"/>
              </w:rPr>
            </w:pPr>
            <w:r w:rsidRPr="00831A38">
              <w:rPr>
                <w:rFonts w:cs="Calibri"/>
                <w:sz w:val="18"/>
                <w:szCs w:val="18"/>
              </w:rPr>
              <w:t>10</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90"/>
              <w:jc w:val="center"/>
              <w:rPr>
                <w:sz w:val="24"/>
                <w:szCs w:val="24"/>
              </w:rPr>
            </w:pPr>
            <w:r w:rsidRPr="00831A38">
              <w:rPr>
                <w:rFonts w:cs="Calibri"/>
                <w:sz w:val="18"/>
                <w:szCs w:val="18"/>
              </w:rPr>
              <w:t>11</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90"/>
              <w:jc w:val="center"/>
              <w:rPr>
                <w:sz w:val="24"/>
                <w:szCs w:val="24"/>
              </w:rPr>
            </w:pPr>
            <w:r w:rsidRPr="00831A38">
              <w:rPr>
                <w:rFonts w:cs="Calibri"/>
                <w:sz w:val="18"/>
                <w:szCs w:val="18"/>
              </w:rPr>
              <w:t>12</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90"/>
              <w:jc w:val="center"/>
              <w:rPr>
                <w:sz w:val="24"/>
                <w:szCs w:val="24"/>
              </w:rPr>
            </w:pPr>
            <w:r w:rsidRPr="00831A38">
              <w:rPr>
                <w:rFonts w:cs="Calibri"/>
                <w:sz w:val="18"/>
                <w:szCs w:val="18"/>
              </w:rPr>
              <w:t>13</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70"/>
              <w:jc w:val="center"/>
              <w:rPr>
                <w:sz w:val="24"/>
                <w:szCs w:val="24"/>
              </w:rPr>
            </w:pPr>
            <w:r w:rsidRPr="00831A38">
              <w:rPr>
                <w:rFonts w:cs="Calibri"/>
                <w:sz w:val="18"/>
                <w:szCs w:val="18"/>
              </w:rPr>
              <w:t>14</w:t>
            </w:r>
          </w:p>
        </w:tc>
        <w:tc>
          <w:tcPr>
            <w:tcW w:w="624" w:type="dxa"/>
            <w:tcBorders>
              <w:top w:val="nil"/>
              <w:left w:val="nil"/>
              <w:bottom w:val="single" w:sz="8" w:space="0" w:color="auto"/>
              <w:right w:val="single" w:sz="8" w:space="0" w:color="auto"/>
            </w:tcBorders>
            <w:vAlign w:val="center"/>
          </w:tcPr>
          <w:p w:rsidR="00062941" w:rsidRPr="00831A38" w:rsidRDefault="00062941" w:rsidP="00062941">
            <w:pPr>
              <w:widowControl w:val="0"/>
              <w:autoSpaceDE w:val="0"/>
              <w:autoSpaceDN w:val="0"/>
              <w:adjustRightInd w:val="0"/>
              <w:spacing w:line="219" w:lineRule="exact"/>
              <w:ind w:right="190"/>
              <w:jc w:val="center"/>
              <w:rPr>
                <w:sz w:val="24"/>
                <w:szCs w:val="24"/>
              </w:rPr>
            </w:pPr>
            <w:r w:rsidRPr="00831A38">
              <w:rPr>
                <w:rFonts w:cs="Calibri"/>
                <w:sz w:val="18"/>
                <w:szCs w:val="18"/>
              </w:rPr>
              <w:t>15</w:t>
            </w:r>
          </w:p>
        </w:tc>
      </w:tr>
    </w:tbl>
    <w:p w:rsidR="003C6124" w:rsidRDefault="003C6124" w:rsidP="003C6124">
      <w:pPr>
        <w:jc w:val="center"/>
        <w:rPr>
          <w:b/>
          <w:bCs/>
          <w:sz w:val="24"/>
          <w:szCs w:val="24"/>
        </w:rPr>
      </w:pPr>
    </w:p>
    <w:p w:rsidR="00283D13" w:rsidRPr="00283D13" w:rsidRDefault="00283D13" w:rsidP="00283D13">
      <w:pPr>
        <w:ind w:left="567" w:firstLine="203"/>
        <w:jc w:val="both"/>
        <w:rPr>
          <w:sz w:val="24"/>
          <w:szCs w:val="24"/>
        </w:rPr>
      </w:pPr>
    </w:p>
    <w:p w:rsidR="000D1CBB" w:rsidRPr="00D90DEF" w:rsidRDefault="000D1CBB" w:rsidP="003C6124">
      <w:pPr>
        <w:tabs>
          <w:tab w:val="left" w:pos="10490"/>
        </w:tabs>
        <w:ind w:right="283"/>
        <w:jc w:val="both"/>
        <w:rPr>
          <w:szCs w:val="24"/>
        </w:rPr>
      </w:pPr>
    </w:p>
    <w:sectPr w:rsidR="000D1CBB" w:rsidRPr="00D90DEF" w:rsidSect="00143A9B">
      <w:headerReference w:type="default" r:id="rId12"/>
      <w:pgSz w:w="11907" w:h="16840" w:code="9"/>
      <w:pgMar w:top="234" w:right="567" w:bottom="425" w:left="567" w:header="22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148" w:rsidRDefault="004C6148">
      <w:r>
        <w:separator/>
      </w:r>
    </w:p>
  </w:endnote>
  <w:endnote w:type="continuationSeparator" w:id="0">
    <w:p w:rsidR="004C6148" w:rsidRDefault="004C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panose1 w:val="00000000000000000000"/>
    <w:charset w:val="00"/>
    <w:family w:val="roman"/>
    <w:notTrueType/>
    <w:pitch w:val="variable"/>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148" w:rsidRDefault="004C6148">
      <w:r>
        <w:separator/>
      </w:r>
    </w:p>
  </w:footnote>
  <w:footnote w:type="continuationSeparator" w:id="0">
    <w:p w:rsidR="004C6148" w:rsidRDefault="004C6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148" w:rsidRDefault="004C6148" w:rsidP="00143A9B">
    <w:pPr>
      <w:tabs>
        <w:tab w:val="left" w:pos="6521"/>
        <w:tab w:val="left" w:pos="7939"/>
      </w:tabs>
      <w:spacing w:after="60"/>
      <w:rPr>
        <w:rFonts w:ascii="CG Times (WN)" w:hAnsi="CG Times (WN)"/>
      </w:rPr>
    </w:pPr>
    <w:r>
      <w:rPr>
        <w:rFonts w:ascii="CG Times (WN)" w:hAnsi="CG Times (WN)"/>
        <w:sz w:val="28"/>
      </w:rPr>
      <w:t xml:space="preserve">Pag.  </w:t>
    </w:r>
    <w:r>
      <w:rPr>
        <w:rFonts w:ascii="CG Times (WN)" w:hAnsi="CG Times (WN)"/>
        <w:sz w:val="28"/>
      </w:rPr>
      <w:fldChar w:fldCharType="begin"/>
    </w:r>
    <w:r>
      <w:rPr>
        <w:rFonts w:ascii="CG Times (WN)" w:hAnsi="CG Times (WN)"/>
        <w:sz w:val="28"/>
      </w:rPr>
      <w:instrText xml:space="preserve">\PAGE </w:instrText>
    </w:r>
    <w:r>
      <w:rPr>
        <w:rFonts w:ascii="CG Times (WN)" w:hAnsi="CG Times (WN)"/>
        <w:sz w:val="28"/>
      </w:rPr>
      <w:fldChar w:fldCharType="separate"/>
    </w:r>
    <w:r w:rsidR="00764183">
      <w:rPr>
        <w:rFonts w:ascii="CG Times (WN)" w:hAnsi="CG Times (WN)"/>
        <w:noProof/>
        <w:sz w:val="28"/>
      </w:rPr>
      <w:t>9</w:t>
    </w:r>
    <w:r>
      <w:rPr>
        <w:rFonts w:ascii="CG Times (WN)" w:hAnsi="CG Times (WN)"/>
        <w:sz w:val="28"/>
      </w:rPr>
      <w:fldChar w:fldCharType="end"/>
    </w:r>
    <w:r>
      <w:rPr>
        <w:rFonts w:ascii="CG Times (WN)" w:hAnsi="CG Times (WN)"/>
        <w:sz w:val="28"/>
      </w:rPr>
      <w:t>/</w:t>
    </w:r>
    <w:r>
      <w:rPr>
        <w:rFonts w:ascii="CG Times (WN)" w:hAnsi="CG Times (WN)"/>
        <w:sz w:val="28"/>
      </w:rPr>
      <w:fldChar w:fldCharType="begin"/>
    </w:r>
    <w:r>
      <w:rPr>
        <w:rFonts w:ascii="CG Times (WN)" w:hAnsi="CG Times (WN)"/>
        <w:sz w:val="28"/>
      </w:rPr>
      <w:instrText xml:space="preserve">\NUMPAGES </w:instrText>
    </w:r>
    <w:r>
      <w:rPr>
        <w:rFonts w:ascii="CG Times (WN)" w:hAnsi="CG Times (WN)"/>
        <w:sz w:val="28"/>
      </w:rPr>
      <w:fldChar w:fldCharType="separate"/>
    </w:r>
    <w:r w:rsidR="00764183">
      <w:rPr>
        <w:rFonts w:ascii="CG Times (WN)" w:hAnsi="CG Times (WN)"/>
        <w:noProof/>
        <w:sz w:val="28"/>
      </w:rPr>
      <w:t>9</w:t>
    </w:r>
    <w:r>
      <w:rPr>
        <w:rFonts w:ascii="CG Times (WN)" w:hAnsi="CG Times (WN)"/>
        <w:sz w:val="28"/>
      </w:rPr>
      <w:fldChar w:fldCharType="end"/>
    </w:r>
  </w:p>
  <w:p w:rsidR="004C6148" w:rsidRDefault="004C6148" w:rsidP="00D85DEB">
    <w:pPr>
      <w:tabs>
        <w:tab w:val="left" w:pos="6238"/>
        <w:tab w:val="left" w:pos="8506"/>
      </w:tabs>
      <w:spacing w:line="240" w:lineRule="exact"/>
      <w:ind w:left="284"/>
      <w:rPr>
        <w:rFonts w:ascii="CG Times (WN)" w:hAnsi="CG Times (WN)"/>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start w:val="1"/>
      <w:numFmt w:val="decimal"/>
      <w:pStyle w:val="Titolo7"/>
      <w:lvlText w:val=".%7"/>
      <w:legacy w:legacy="1" w:legacySpace="120" w:legacyIndent="1296"/>
      <w:lvlJc w:val="left"/>
      <w:pPr>
        <w:ind w:left="360" w:hanging="1296"/>
      </w:pPr>
    </w:lvl>
    <w:lvl w:ilvl="7">
      <w:start w:val="1"/>
      <w:numFmt w:val="decimal"/>
      <w:pStyle w:val="Titolo8"/>
      <w:lvlText w:val=".%7.%8"/>
      <w:legacy w:legacy="1" w:legacySpace="120" w:legacyIndent="1440"/>
      <w:lvlJc w:val="left"/>
      <w:pPr>
        <w:ind w:left="360" w:hanging="1440"/>
      </w:pPr>
    </w:lvl>
    <w:lvl w:ilvl="8">
      <w:start w:val="1"/>
      <w:numFmt w:val="decimal"/>
      <w:pStyle w:val="Titolo9"/>
      <w:lvlText w:val=".%7.%8.%9"/>
      <w:legacy w:legacy="1" w:legacySpace="120" w:legacyIndent="1584"/>
      <w:lvlJc w:val="left"/>
      <w:pPr>
        <w:ind w:left="360" w:hanging="1584"/>
      </w:pPr>
    </w:lvl>
  </w:abstractNum>
  <w:abstractNum w:abstractNumId="1">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680109B"/>
    <w:multiLevelType w:val="hybridMultilevel"/>
    <w:tmpl w:val="CF94173A"/>
    <w:lvl w:ilvl="0" w:tplc="76948B32">
      <w:start w:val="1"/>
      <w:numFmt w:val="decimal"/>
      <w:lvlText w:val="%1."/>
      <w:lvlJc w:val="left"/>
      <w:pPr>
        <w:ind w:left="720" w:hanging="360"/>
      </w:pPr>
      <w:rPr>
        <w:rFonts w:ascii="Times New Roman" w:hAnsi="Times New Roman" w:cs="Times New Roman"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F64385"/>
    <w:multiLevelType w:val="hybridMultilevel"/>
    <w:tmpl w:val="5BEAB052"/>
    <w:lvl w:ilvl="0" w:tplc="B8CA98E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C152F35"/>
    <w:multiLevelType w:val="hybridMultilevel"/>
    <w:tmpl w:val="6FFEC7DE"/>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0E0A5932"/>
    <w:multiLevelType w:val="hybridMultilevel"/>
    <w:tmpl w:val="450AFD5C"/>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nsid w:val="103A4434"/>
    <w:multiLevelType w:val="hybridMultilevel"/>
    <w:tmpl w:val="12D6FB40"/>
    <w:lvl w:ilvl="0" w:tplc="82DC9CB6">
      <w:start w:val="1"/>
      <w:numFmt w:val="decimal"/>
      <w:lvlText w:val="%1."/>
      <w:lvlJc w:val="left"/>
      <w:pPr>
        <w:ind w:left="720" w:hanging="360"/>
      </w:pPr>
      <w:rPr>
        <w:rFonts w:hint="default"/>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03E5A55"/>
    <w:multiLevelType w:val="hybridMultilevel"/>
    <w:tmpl w:val="5B367AC6"/>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B7F6D"/>
    <w:multiLevelType w:val="hybridMultilevel"/>
    <w:tmpl w:val="91DE5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5D124E8"/>
    <w:multiLevelType w:val="hybridMultilevel"/>
    <w:tmpl w:val="292A8306"/>
    <w:lvl w:ilvl="0" w:tplc="B57AA9F2">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nsid w:val="18400CDF"/>
    <w:multiLevelType w:val="hybridMultilevel"/>
    <w:tmpl w:val="FD0EAD10"/>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18F805B5"/>
    <w:multiLevelType w:val="hybridMultilevel"/>
    <w:tmpl w:val="6786D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2A6F47"/>
    <w:multiLevelType w:val="hybridMultilevel"/>
    <w:tmpl w:val="4FEC886C"/>
    <w:lvl w:ilvl="0" w:tplc="652E0ACA">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247439EC"/>
    <w:multiLevelType w:val="hybridMultilevel"/>
    <w:tmpl w:val="0532BB34"/>
    <w:lvl w:ilvl="0" w:tplc="52DC4422">
      <w:start w:val="1"/>
      <w:numFmt w:val="decimal"/>
      <w:lvlText w:val="%1."/>
      <w:lvlJc w:val="left"/>
      <w:pPr>
        <w:ind w:left="720" w:hanging="360"/>
      </w:pPr>
      <w:rPr>
        <w:rFonts w:cs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846EC5"/>
    <w:multiLevelType w:val="multilevel"/>
    <w:tmpl w:val="A2F07F2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2D7B12E9"/>
    <w:multiLevelType w:val="hybridMultilevel"/>
    <w:tmpl w:val="5DF4E1F2"/>
    <w:lvl w:ilvl="0" w:tplc="0410000F">
      <w:start w:val="1"/>
      <w:numFmt w:val="decimal"/>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nsid w:val="2F4E7FB7"/>
    <w:multiLevelType w:val="hybridMultilevel"/>
    <w:tmpl w:val="E9E8180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nsid w:val="30602001"/>
    <w:multiLevelType w:val="hybridMultilevel"/>
    <w:tmpl w:val="EF845632"/>
    <w:lvl w:ilvl="0" w:tplc="924279CC">
      <w:start w:val="1"/>
      <w:numFmt w:val="decimal"/>
      <w:lvlText w:val="%1)"/>
      <w:lvlJc w:val="left"/>
      <w:pPr>
        <w:ind w:left="720" w:hanging="360"/>
      </w:pPr>
      <w:rPr>
        <w:rFonts w:eastAsiaTheme="minorEastAsi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0DD3E61"/>
    <w:multiLevelType w:val="hybridMultilevel"/>
    <w:tmpl w:val="7D0EDF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1041046"/>
    <w:multiLevelType w:val="hybridMultilevel"/>
    <w:tmpl w:val="8B5A84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5DF781E"/>
    <w:multiLevelType w:val="hybridMultilevel"/>
    <w:tmpl w:val="BE30E08A"/>
    <w:lvl w:ilvl="0" w:tplc="9C448E0A">
      <w:start w:val="1"/>
      <w:numFmt w:val="decimal"/>
      <w:lvlText w:val="%1)"/>
      <w:lvlJc w:val="left"/>
      <w:pPr>
        <w:ind w:left="720" w:hanging="360"/>
      </w:pPr>
      <w:rPr>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82C3B83"/>
    <w:multiLevelType w:val="hybridMultilevel"/>
    <w:tmpl w:val="B5DEA5D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nsid w:val="3B9B6608"/>
    <w:multiLevelType w:val="hybridMultilevel"/>
    <w:tmpl w:val="A54CE91A"/>
    <w:lvl w:ilvl="0" w:tplc="350EC166">
      <w:start w:val="1"/>
      <w:numFmt w:val="decimal"/>
      <w:lvlText w:val="%1."/>
      <w:lvlJc w:val="left"/>
      <w:pPr>
        <w:ind w:left="720" w:hanging="360"/>
      </w:pPr>
      <w:rPr>
        <w:rFonts w:ascii="Times New Roman" w:eastAsiaTheme="minorHAnsi" w:hAnsi="Times New Roman"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D9707F3"/>
    <w:multiLevelType w:val="hybridMultilevel"/>
    <w:tmpl w:val="56EE43FE"/>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5">
    <w:nsid w:val="46F73CA1"/>
    <w:multiLevelType w:val="hybridMultilevel"/>
    <w:tmpl w:val="980A1ECA"/>
    <w:lvl w:ilvl="0" w:tplc="B7441DE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280572"/>
    <w:multiLevelType w:val="hybridMultilevel"/>
    <w:tmpl w:val="CCE281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0D4241A"/>
    <w:multiLevelType w:val="hybridMultilevel"/>
    <w:tmpl w:val="200008E8"/>
    <w:lvl w:ilvl="0" w:tplc="D816823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nsid w:val="513532FD"/>
    <w:multiLevelType w:val="hybridMultilevel"/>
    <w:tmpl w:val="B87850E4"/>
    <w:lvl w:ilvl="0" w:tplc="0410000F">
      <w:start w:val="1"/>
      <w:numFmt w:val="decimal"/>
      <w:lvlText w:val="%1."/>
      <w:lvlJc w:val="left"/>
      <w:pPr>
        <w:ind w:left="720" w:hanging="360"/>
      </w:pPr>
      <w:rPr>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26F2DC4"/>
    <w:multiLevelType w:val="hybridMultilevel"/>
    <w:tmpl w:val="D9C63D7A"/>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DA53A4"/>
    <w:multiLevelType w:val="hybridMultilevel"/>
    <w:tmpl w:val="049C4A04"/>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567F6B"/>
    <w:multiLevelType w:val="hybridMultilevel"/>
    <w:tmpl w:val="0F3A78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627143C"/>
    <w:multiLevelType w:val="hybridMultilevel"/>
    <w:tmpl w:val="CFDA671C"/>
    <w:lvl w:ilvl="0" w:tplc="7F6493E8">
      <w:start w:val="1"/>
      <w:numFmt w:val="bullet"/>
      <w:lvlText w:val="‒"/>
      <w:lvlJc w:val="left"/>
      <w:pPr>
        <w:ind w:left="1287" w:hanging="360"/>
      </w:pPr>
      <w:rPr>
        <w:rFonts w:ascii="Times New Roman" w:hAnsi="Times New Roman" w:cs="Times New Roman" w:hint="default"/>
        <w:b w:val="0"/>
        <w:i w:val="0"/>
        <w:caps w:val="0"/>
        <w:strike w:val="0"/>
        <w:dstrike w:val="0"/>
        <w:vanish w:val="0"/>
        <w:color w:val="000000"/>
        <w:spacing w:val="0"/>
        <w:kern w:val="1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3">
    <w:nsid w:val="7C9D6453"/>
    <w:multiLevelType w:val="hybridMultilevel"/>
    <w:tmpl w:val="27C4F3E8"/>
    <w:lvl w:ilvl="0" w:tplc="B8CA98E8">
      <w:start w:val="1"/>
      <w:numFmt w:val="decimal"/>
      <w:lvlText w:val="%1."/>
      <w:lvlJc w:val="left"/>
      <w:pPr>
        <w:ind w:left="786"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0"/>
  </w:num>
  <w:num w:numId="3">
    <w:abstractNumId w:val="27"/>
  </w:num>
  <w:num w:numId="4">
    <w:abstractNumId w:val="11"/>
  </w:num>
  <w:num w:numId="5">
    <w:abstractNumId w:val="31"/>
  </w:num>
  <w:num w:numId="6">
    <w:abstractNumId w:val="5"/>
  </w:num>
  <w:num w:numId="7">
    <w:abstractNumId w:val="32"/>
  </w:num>
  <w:num w:numId="8">
    <w:abstractNumId w:val="6"/>
  </w:num>
  <w:num w:numId="9">
    <w:abstractNumId w:val="22"/>
  </w:num>
  <w:num w:numId="10">
    <w:abstractNumId w:val="17"/>
  </w:num>
  <w:num w:numId="11">
    <w:abstractNumId w:val="24"/>
  </w:num>
  <w:num w:numId="12">
    <w:abstractNumId w:val="1"/>
  </w:num>
  <w:num w:numId="13">
    <w:abstractNumId w:val="2"/>
  </w:num>
  <w:num w:numId="14">
    <w:abstractNumId w:val="15"/>
  </w:num>
  <w:num w:numId="15">
    <w:abstractNumId w:val="16"/>
  </w:num>
  <w:num w:numId="16">
    <w:abstractNumId w:val="23"/>
  </w:num>
  <w:num w:numId="17">
    <w:abstractNumId w:val="13"/>
  </w:num>
  <w:num w:numId="18">
    <w:abstractNumId w:val="12"/>
  </w:num>
  <w:num w:numId="19">
    <w:abstractNumId w:val="26"/>
  </w:num>
  <w:num w:numId="20">
    <w:abstractNumId w:val="4"/>
  </w:num>
  <w:num w:numId="21">
    <w:abstractNumId w:val="33"/>
  </w:num>
  <w:num w:numId="22">
    <w:abstractNumId w:val="18"/>
  </w:num>
  <w:num w:numId="23">
    <w:abstractNumId w:val="3"/>
  </w:num>
  <w:num w:numId="24">
    <w:abstractNumId w:val="19"/>
  </w:num>
  <w:num w:numId="25">
    <w:abstractNumId w:val="21"/>
  </w:num>
  <w:num w:numId="26">
    <w:abstractNumId w:val="7"/>
  </w:num>
  <w:num w:numId="27">
    <w:abstractNumId w:val="9"/>
  </w:num>
  <w:num w:numId="28">
    <w:abstractNumId w:val="10"/>
  </w:num>
  <w:num w:numId="29">
    <w:abstractNumId w:val="28"/>
  </w:num>
  <w:num w:numId="30">
    <w:abstractNumId w:val="14"/>
  </w:num>
  <w:num w:numId="31">
    <w:abstractNumId w:val="25"/>
  </w:num>
  <w:num w:numId="32">
    <w:abstractNumId w:val="29"/>
  </w:num>
  <w:num w:numId="33">
    <w:abstractNumId w:val="8"/>
  </w:num>
  <w:num w:numId="34">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91D"/>
    <w:rsid w:val="000073B6"/>
    <w:rsid w:val="0001412D"/>
    <w:rsid w:val="000256D1"/>
    <w:rsid w:val="000300E9"/>
    <w:rsid w:val="0005788E"/>
    <w:rsid w:val="00062941"/>
    <w:rsid w:val="00063D7F"/>
    <w:rsid w:val="00065ACD"/>
    <w:rsid w:val="000756A3"/>
    <w:rsid w:val="00076012"/>
    <w:rsid w:val="00085B55"/>
    <w:rsid w:val="000B2E16"/>
    <w:rsid w:val="000C118B"/>
    <w:rsid w:val="000D1CBB"/>
    <w:rsid w:val="000F4272"/>
    <w:rsid w:val="000F6603"/>
    <w:rsid w:val="00110DE6"/>
    <w:rsid w:val="00114D3A"/>
    <w:rsid w:val="00130D4A"/>
    <w:rsid w:val="0014023C"/>
    <w:rsid w:val="00143A9B"/>
    <w:rsid w:val="00160C60"/>
    <w:rsid w:val="00164116"/>
    <w:rsid w:val="00171DCD"/>
    <w:rsid w:val="00194749"/>
    <w:rsid w:val="001A71D9"/>
    <w:rsid w:val="001C1B08"/>
    <w:rsid w:val="001D112B"/>
    <w:rsid w:val="001D23BE"/>
    <w:rsid w:val="001D7013"/>
    <w:rsid w:val="001F225E"/>
    <w:rsid w:val="0020481F"/>
    <w:rsid w:val="002379E7"/>
    <w:rsid w:val="00240EF4"/>
    <w:rsid w:val="00265BB3"/>
    <w:rsid w:val="00265FC6"/>
    <w:rsid w:val="002700FB"/>
    <w:rsid w:val="00280AFC"/>
    <w:rsid w:val="00283D13"/>
    <w:rsid w:val="00284848"/>
    <w:rsid w:val="002A7CC2"/>
    <w:rsid w:val="002B041D"/>
    <w:rsid w:val="002B66C4"/>
    <w:rsid w:val="002C05F8"/>
    <w:rsid w:val="002D3B30"/>
    <w:rsid w:val="002D6112"/>
    <w:rsid w:val="002F3489"/>
    <w:rsid w:val="002F61C9"/>
    <w:rsid w:val="003001A8"/>
    <w:rsid w:val="003173B7"/>
    <w:rsid w:val="0033562D"/>
    <w:rsid w:val="00371CC9"/>
    <w:rsid w:val="003761EE"/>
    <w:rsid w:val="00377E40"/>
    <w:rsid w:val="00395EFB"/>
    <w:rsid w:val="003A75BC"/>
    <w:rsid w:val="003B723C"/>
    <w:rsid w:val="003C1432"/>
    <w:rsid w:val="003C6124"/>
    <w:rsid w:val="003D4351"/>
    <w:rsid w:val="003D4E94"/>
    <w:rsid w:val="00402458"/>
    <w:rsid w:val="004049D3"/>
    <w:rsid w:val="00411286"/>
    <w:rsid w:val="00464128"/>
    <w:rsid w:val="004A6EAF"/>
    <w:rsid w:val="004B0022"/>
    <w:rsid w:val="004C6148"/>
    <w:rsid w:val="004D64CB"/>
    <w:rsid w:val="004F2058"/>
    <w:rsid w:val="004F7C68"/>
    <w:rsid w:val="00566342"/>
    <w:rsid w:val="00570EAB"/>
    <w:rsid w:val="00587768"/>
    <w:rsid w:val="005936D4"/>
    <w:rsid w:val="005A1FAE"/>
    <w:rsid w:val="005C1ABC"/>
    <w:rsid w:val="005E115C"/>
    <w:rsid w:val="005E386C"/>
    <w:rsid w:val="005E6BB2"/>
    <w:rsid w:val="005F57D1"/>
    <w:rsid w:val="005F7AA9"/>
    <w:rsid w:val="00615613"/>
    <w:rsid w:val="0061684A"/>
    <w:rsid w:val="00626717"/>
    <w:rsid w:val="0064315D"/>
    <w:rsid w:val="00664C42"/>
    <w:rsid w:val="006B0228"/>
    <w:rsid w:val="006C2ACD"/>
    <w:rsid w:val="006D2FE4"/>
    <w:rsid w:val="006D7236"/>
    <w:rsid w:val="006E3455"/>
    <w:rsid w:val="00712CC9"/>
    <w:rsid w:val="007512FA"/>
    <w:rsid w:val="007625A8"/>
    <w:rsid w:val="00764183"/>
    <w:rsid w:val="00765A2E"/>
    <w:rsid w:val="007666B5"/>
    <w:rsid w:val="007E5312"/>
    <w:rsid w:val="007F099F"/>
    <w:rsid w:val="00843807"/>
    <w:rsid w:val="008639E3"/>
    <w:rsid w:val="008A22B8"/>
    <w:rsid w:val="008A3B4C"/>
    <w:rsid w:val="008B5BE0"/>
    <w:rsid w:val="008C387A"/>
    <w:rsid w:val="008D3747"/>
    <w:rsid w:val="008F534C"/>
    <w:rsid w:val="00934F61"/>
    <w:rsid w:val="0094291A"/>
    <w:rsid w:val="009830F7"/>
    <w:rsid w:val="009833C7"/>
    <w:rsid w:val="00984E36"/>
    <w:rsid w:val="009859D7"/>
    <w:rsid w:val="00991101"/>
    <w:rsid w:val="009A7DB0"/>
    <w:rsid w:val="009B10BA"/>
    <w:rsid w:val="009C091D"/>
    <w:rsid w:val="009E6ACD"/>
    <w:rsid w:val="00A17AC5"/>
    <w:rsid w:val="00A263DE"/>
    <w:rsid w:val="00A546B2"/>
    <w:rsid w:val="00A60D76"/>
    <w:rsid w:val="00A621F6"/>
    <w:rsid w:val="00A6632F"/>
    <w:rsid w:val="00A67BBC"/>
    <w:rsid w:val="00A80913"/>
    <w:rsid w:val="00A90289"/>
    <w:rsid w:val="00A971B9"/>
    <w:rsid w:val="00AB21F9"/>
    <w:rsid w:val="00AD6AA3"/>
    <w:rsid w:val="00AE5B48"/>
    <w:rsid w:val="00AE5C66"/>
    <w:rsid w:val="00B028CD"/>
    <w:rsid w:val="00B1027E"/>
    <w:rsid w:val="00B13EE1"/>
    <w:rsid w:val="00B25045"/>
    <w:rsid w:val="00B62D79"/>
    <w:rsid w:val="00B70A6B"/>
    <w:rsid w:val="00B93CB7"/>
    <w:rsid w:val="00BA14D9"/>
    <w:rsid w:val="00BA43E9"/>
    <w:rsid w:val="00BC2208"/>
    <w:rsid w:val="00BD0BD8"/>
    <w:rsid w:val="00C0164C"/>
    <w:rsid w:val="00C01D94"/>
    <w:rsid w:val="00C14A20"/>
    <w:rsid w:val="00C44450"/>
    <w:rsid w:val="00C53957"/>
    <w:rsid w:val="00C67CC6"/>
    <w:rsid w:val="00C70BE6"/>
    <w:rsid w:val="00C7566D"/>
    <w:rsid w:val="00C814E2"/>
    <w:rsid w:val="00CA62A4"/>
    <w:rsid w:val="00CE6D0F"/>
    <w:rsid w:val="00CF71AD"/>
    <w:rsid w:val="00D34B6C"/>
    <w:rsid w:val="00D3744E"/>
    <w:rsid w:val="00D46524"/>
    <w:rsid w:val="00D51A5F"/>
    <w:rsid w:val="00D51B74"/>
    <w:rsid w:val="00D739BF"/>
    <w:rsid w:val="00D84126"/>
    <w:rsid w:val="00D85DEB"/>
    <w:rsid w:val="00D90DEF"/>
    <w:rsid w:val="00D9495A"/>
    <w:rsid w:val="00D95C84"/>
    <w:rsid w:val="00D95CAF"/>
    <w:rsid w:val="00D965BE"/>
    <w:rsid w:val="00DC5159"/>
    <w:rsid w:val="00DD39C8"/>
    <w:rsid w:val="00DE2BF7"/>
    <w:rsid w:val="00DE492C"/>
    <w:rsid w:val="00DE4E2D"/>
    <w:rsid w:val="00E20006"/>
    <w:rsid w:val="00E21914"/>
    <w:rsid w:val="00E44BC4"/>
    <w:rsid w:val="00E458BD"/>
    <w:rsid w:val="00E7045B"/>
    <w:rsid w:val="00E70B4C"/>
    <w:rsid w:val="00E727D2"/>
    <w:rsid w:val="00E922EE"/>
    <w:rsid w:val="00E9629C"/>
    <w:rsid w:val="00EA0CEC"/>
    <w:rsid w:val="00EA4FB1"/>
    <w:rsid w:val="00EA62BE"/>
    <w:rsid w:val="00EB10FE"/>
    <w:rsid w:val="00EC5718"/>
    <w:rsid w:val="00ED027A"/>
    <w:rsid w:val="00ED0897"/>
    <w:rsid w:val="00ED7536"/>
    <w:rsid w:val="00EF4297"/>
    <w:rsid w:val="00EF4EC3"/>
    <w:rsid w:val="00F150D0"/>
    <w:rsid w:val="00F17B71"/>
    <w:rsid w:val="00F37D1D"/>
    <w:rsid w:val="00F82C96"/>
    <w:rsid w:val="00F8549B"/>
    <w:rsid w:val="00F91107"/>
    <w:rsid w:val="00F958EE"/>
    <w:rsid w:val="00FA1A1E"/>
    <w:rsid w:val="00FB29E8"/>
    <w:rsid w:val="00FC7BA9"/>
    <w:rsid w:val="00FE05A1"/>
    <w:rsid w:val="00FE0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5:docId w15:val="{AD54DD90-D3F8-4CF4-9CBB-4576C850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49D3"/>
  </w:style>
  <w:style w:type="paragraph" w:styleId="Titolo1">
    <w:name w:val="heading 1"/>
    <w:basedOn w:val="Normale"/>
    <w:next w:val="Normale"/>
    <w:qFormat/>
    <w:pPr>
      <w:keepNext/>
      <w:ind w:left="567" w:right="567"/>
      <w:jc w:val="center"/>
      <w:outlineLvl w:val="0"/>
    </w:pPr>
    <w:rPr>
      <w:rFonts w:ascii="CG Times (WN)" w:hAnsi="CG Times (WN)"/>
      <w:sz w:val="24"/>
    </w:rPr>
  </w:style>
  <w:style w:type="paragraph" w:styleId="Titolo2">
    <w:name w:val="heading 2"/>
    <w:basedOn w:val="Normale"/>
    <w:next w:val="Normale"/>
    <w:qFormat/>
    <w:pPr>
      <w:keepNext/>
      <w:ind w:left="567" w:right="566" w:hanging="283"/>
      <w:jc w:val="both"/>
      <w:outlineLvl w:val="1"/>
    </w:pPr>
    <w:rPr>
      <w:rFonts w:ascii="CG Times" w:hAnsi="CG Times"/>
      <w:sz w:val="24"/>
    </w:rPr>
  </w:style>
  <w:style w:type="paragraph" w:styleId="Titolo3">
    <w:name w:val="heading 3"/>
    <w:basedOn w:val="Normale"/>
    <w:next w:val="Normale"/>
    <w:qFormat/>
    <w:pPr>
      <w:keepNext/>
      <w:ind w:left="567" w:right="567"/>
      <w:outlineLvl w:val="2"/>
    </w:pPr>
    <w:rPr>
      <w:i/>
      <w:sz w:val="24"/>
    </w:rPr>
  </w:style>
  <w:style w:type="paragraph" w:styleId="Titolo4">
    <w:name w:val="heading 4"/>
    <w:basedOn w:val="Normale"/>
    <w:next w:val="Normale"/>
    <w:qFormat/>
    <w:pPr>
      <w:keepNext/>
      <w:tabs>
        <w:tab w:val="num" w:pos="927"/>
      </w:tabs>
      <w:ind w:left="567" w:right="567"/>
      <w:jc w:val="both"/>
      <w:outlineLvl w:val="3"/>
    </w:pPr>
    <w:rPr>
      <w:i/>
      <w:sz w:val="24"/>
    </w:rPr>
  </w:style>
  <w:style w:type="paragraph" w:styleId="Titolo5">
    <w:name w:val="heading 5"/>
    <w:basedOn w:val="Normale"/>
    <w:next w:val="Normale"/>
    <w:qFormat/>
    <w:pPr>
      <w:keepNext/>
      <w:ind w:right="214"/>
      <w:jc w:val="both"/>
      <w:outlineLvl w:val="4"/>
    </w:pPr>
    <w:rPr>
      <w:sz w:val="24"/>
    </w:rPr>
  </w:style>
  <w:style w:type="paragraph" w:styleId="Titolo6">
    <w:name w:val="heading 6"/>
    <w:basedOn w:val="Normale"/>
    <w:next w:val="Normale"/>
    <w:qFormat/>
    <w:pPr>
      <w:keepNext/>
      <w:ind w:right="355"/>
      <w:jc w:val="both"/>
      <w:outlineLvl w:val="5"/>
    </w:pPr>
    <w:rPr>
      <w:sz w:val="24"/>
    </w:rPr>
  </w:style>
  <w:style w:type="paragraph" w:styleId="Titolo7">
    <w:name w:val="heading 7"/>
    <w:basedOn w:val="Normale"/>
    <w:next w:val="Normale"/>
    <w:qFormat/>
    <w:pPr>
      <w:numPr>
        <w:ilvl w:val="6"/>
        <w:numId w:val="1"/>
      </w:numPr>
      <w:tabs>
        <w:tab w:val="num" w:pos="360"/>
      </w:tabs>
      <w:spacing w:before="240" w:after="60"/>
      <w:ind w:hanging="360"/>
      <w:outlineLvl w:val="6"/>
    </w:pPr>
    <w:rPr>
      <w:rFonts w:ascii="Arial" w:hAnsi="Arial"/>
    </w:rPr>
  </w:style>
  <w:style w:type="paragraph" w:styleId="Titolo8">
    <w:name w:val="heading 8"/>
    <w:basedOn w:val="Normale"/>
    <w:next w:val="Normale"/>
    <w:qFormat/>
    <w:pPr>
      <w:numPr>
        <w:ilvl w:val="7"/>
        <w:numId w:val="1"/>
      </w:numPr>
      <w:tabs>
        <w:tab w:val="num" w:pos="360"/>
      </w:tabs>
      <w:spacing w:before="240" w:after="60"/>
      <w:ind w:hanging="360"/>
      <w:outlineLvl w:val="7"/>
    </w:pPr>
    <w:rPr>
      <w:rFonts w:ascii="Arial" w:hAnsi="Arial"/>
      <w:i/>
    </w:rPr>
  </w:style>
  <w:style w:type="paragraph" w:styleId="Titolo9">
    <w:name w:val="heading 9"/>
    <w:basedOn w:val="Normale"/>
    <w:next w:val="Normale"/>
    <w:qFormat/>
    <w:pPr>
      <w:numPr>
        <w:ilvl w:val="8"/>
        <w:numId w:val="1"/>
      </w:numPr>
      <w:tabs>
        <w:tab w:val="num" w:pos="360"/>
      </w:tabs>
      <w:spacing w:before="240" w:after="60"/>
      <w:ind w:hanging="360"/>
      <w:outlineLvl w:val="8"/>
    </w:pPr>
    <w:rPr>
      <w:rFonts w:ascii="Arial" w:hAnsi="Arial"/>
      <w:b/>
      <w:i/>
      <w:sz w:val="1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itolo">
    <w:name w:val="Title"/>
    <w:basedOn w:val="Normale"/>
    <w:qFormat/>
    <w:pPr>
      <w:ind w:left="567" w:right="567"/>
      <w:jc w:val="center"/>
    </w:pPr>
    <w:rPr>
      <w:rFonts w:ascii="CG Times (WN)" w:hAnsi="CG Times (WN)"/>
      <w:b/>
      <w:sz w:val="28"/>
      <w:u w:val="single"/>
    </w:rPr>
  </w:style>
  <w:style w:type="paragraph" w:customStyle="1" w:styleId="puntoelenco">
    <w:name w:val="punto elenco"/>
    <w:basedOn w:val="Normale"/>
    <w:pPr>
      <w:tabs>
        <w:tab w:val="left" w:pos="1560"/>
      </w:tabs>
      <w:ind w:left="1560" w:right="1134" w:hanging="426"/>
      <w:jc w:val="both"/>
    </w:pPr>
    <w:rPr>
      <w:sz w:val="24"/>
    </w:rPr>
  </w:style>
  <w:style w:type="paragraph" w:customStyle="1" w:styleId="Note">
    <w:name w:val="Note"/>
    <w:basedOn w:val="Normale"/>
    <w:pPr>
      <w:ind w:left="284" w:right="567"/>
      <w:jc w:val="both"/>
    </w:pPr>
  </w:style>
  <w:style w:type="paragraph" w:customStyle="1" w:styleId="BlockText1">
    <w:name w:val="Block Text1"/>
    <w:basedOn w:val="Normale"/>
    <w:pPr>
      <w:tabs>
        <w:tab w:val="left" w:pos="9639"/>
      </w:tabs>
      <w:ind w:left="1134" w:right="1134"/>
      <w:jc w:val="both"/>
    </w:pPr>
    <w:rPr>
      <w:sz w:val="24"/>
    </w:rPr>
  </w:style>
  <w:style w:type="paragraph" w:styleId="Corpotesto">
    <w:name w:val="Body Text"/>
    <w:basedOn w:val="Normale"/>
    <w:pPr>
      <w:ind w:right="567"/>
      <w:jc w:val="both"/>
    </w:pPr>
    <w:rPr>
      <w:sz w:val="24"/>
    </w:rPr>
  </w:style>
  <w:style w:type="paragraph" w:customStyle="1" w:styleId="CORPOTESTO5">
    <w:name w:val="CORPOTESTO5"/>
    <w:basedOn w:val="Normale"/>
    <w:pPr>
      <w:ind w:left="567" w:right="567"/>
      <w:jc w:val="both"/>
    </w:pPr>
    <w:rPr>
      <w:i/>
      <w:sz w:val="24"/>
    </w:rPr>
  </w:style>
  <w:style w:type="paragraph" w:styleId="Mappadocumento">
    <w:name w:val="Document Map"/>
    <w:basedOn w:val="Normale"/>
    <w:semiHidden/>
    <w:pPr>
      <w:shd w:val="clear" w:color="auto" w:fill="000080"/>
    </w:pPr>
    <w:rPr>
      <w:rFonts w:ascii="Tahoma" w:hAnsi="Tahoma"/>
    </w:rPr>
  </w:style>
  <w:style w:type="paragraph" w:styleId="Testodelblocco">
    <w:name w:val="Block Text"/>
    <w:basedOn w:val="Normale"/>
    <w:pPr>
      <w:ind w:left="851" w:right="850"/>
      <w:jc w:val="both"/>
    </w:pPr>
    <w:rPr>
      <w:sz w:val="24"/>
    </w:rPr>
  </w:style>
  <w:style w:type="paragraph" w:styleId="Corpodeltesto2">
    <w:name w:val="Body Text 2"/>
    <w:basedOn w:val="Normale"/>
    <w:pPr>
      <w:jc w:val="both"/>
    </w:pPr>
    <w:rPr>
      <w:rFonts w:ascii="Arial" w:hAnsi="Arial"/>
      <w:sz w:val="24"/>
    </w:rPr>
  </w:style>
  <w:style w:type="paragraph" w:styleId="Rientrocorpodeltesto2">
    <w:name w:val="Body Text Indent 2"/>
    <w:basedOn w:val="Normale"/>
    <w:pPr>
      <w:tabs>
        <w:tab w:val="left" w:pos="6237"/>
        <w:tab w:val="left" w:pos="7939"/>
      </w:tabs>
      <w:spacing w:after="120"/>
      <w:ind w:left="284"/>
    </w:pPr>
    <w:rPr>
      <w:rFonts w:ascii="CG Times (WN)" w:hAnsi="CG Times (WN)"/>
      <w:sz w:val="48"/>
    </w:rPr>
  </w:style>
  <w:style w:type="paragraph" w:styleId="Rientrocorpodeltesto3">
    <w:name w:val="Body Text Indent 3"/>
    <w:basedOn w:val="Normale"/>
    <w:pPr>
      <w:tabs>
        <w:tab w:val="left" w:pos="6237"/>
        <w:tab w:val="left" w:pos="7939"/>
      </w:tabs>
      <w:spacing w:after="120"/>
      <w:ind w:left="284"/>
      <w:jc w:val="both"/>
    </w:pPr>
    <w:rPr>
      <w:rFonts w:ascii="CG Times (WN)" w:hAnsi="CG Times (WN)"/>
      <w:sz w:val="48"/>
    </w:rPr>
  </w:style>
  <w:style w:type="paragraph" w:styleId="Corpodeltesto3">
    <w:name w:val="Body Text 3"/>
    <w:basedOn w:val="Normale"/>
    <w:pPr>
      <w:spacing w:after="120"/>
    </w:pPr>
    <w:rPr>
      <w:sz w:val="16"/>
    </w:rPr>
  </w:style>
  <w:style w:type="paragraph" w:styleId="Rientrocorpodeltesto">
    <w:name w:val="Body Text Indent"/>
    <w:basedOn w:val="Normale"/>
    <w:pPr>
      <w:ind w:firstLine="567"/>
      <w:jc w:val="both"/>
    </w:pPr>
    <w:rPr>
      <w:sz w:val="24"/>
    </w:rPr>
  </w:style>
  <w:style w:type="paragraph" w:customStyle="1" w:styleId="p1">
    <w:name w:val="p1"/>
    <w:basedOn w:val="Normale"/>
    <w:pPr>
      <w:widowControl w:val="0"/>
      <w:tabs>
        <w:tab w:val="left" w:pos="1156"/>
      </w:tabs>
      <w:autoSpaceDE w:val="0"/>
      <w:autoSpaceDN w:val="0"/>
      <w:adjustRightInd w:val="0"/>
      <w:ind w:left="284" w:hanging="1156"/>
    </w:pPr>
    <w:rPr>
      <w:sz w:val="24"/>
      <w:lang w:val="en-US"/>
    </w:rPr>
  </w:style>
  <w:style w:type="paragraph" w:styleId="Sottotitolo">
    <w:name w:val="Subtitle"/>
    <w:basedOn w:val="Normale"/>
    <w:qFormat/>
    <w:pPr>
      <w:jc w:val="center"/>
    </w:pPr>
    <w:rPr>
      <w:sz w:val="24"/>
    </w:rPr>
  </w:style>
  <w:style w:type="paragraph" w:styleId="Testofumetto">
    <w:name w:val="Balloon Text"/>
    <w:basedOn w:val="Normale"/>
    <w:semiHidden/>
    <w:rPr>
      <w:rFonts w:ascii="Tahoma" w:hAnsi="Tahoma" w:cs="Tahoma"/>
      <w:sz w:val="16"/>
      <w:szCs w:val="16"/>
    </w:rPr>
  </w:style>
  <w:style w:type="paragraph" w:customStyle="1" w:styleId="Paragrafoelenco1">
    <w:name w:val="Paragrafo elenco1"/>
    <w:basedOn w:val="Normale"/>
    <w:qFormat/>
    <w:pPr>
      <w:spacing w:after="200" w:line="276" w:lineRule="auto"/>
      <w:ind w:left="720"/>
      <w:contextualSpacing/>
    </w:pPr>
    <w:rPr>
      <w:rFonts w:ascii="Calibri" w:eastAsia="Calibri" w:hAnsi="Calibri"/>
      <w:sz w:val="22"/>
      <w:szCs w:val="22"/>
      <w:lang w:eastAsia="en-US"/>
    </w:rPr>
  </w:style>
  <w:style w:type="paragraph" w:styleId="Paragrafoelenco">
    <w:name w:val="List Paragraph"/>
    <w:basedOn w:val="Normale"/>
    <w:uiPriority w:val="34"/>
    <w:qFormat/>
    <w:pPr>
      <w:spacing w:after="200" w:line="276" w:lineRule="auto"/>
      <w:ind w:left="720"/>
      <w:contextualSpacing/>
    </w:pPr>
    <w:rPr>
      <w:rFonts w:ascii="Calibri" w:hAnsi="Calibri"/>
      <w:sz w:val="22"/>
      <w:szCs w:val="22"/>
      <w:lang w:eastAsia="en-US"/>
    </w:rPr>
  </w:style>
  <w:style w:type="paragraph" w:styleId="Nessunaspaziatura">
    <w:name w:val="No Spacing"/>
    <w:qFormat/>
    <w:rPr>
      <w:rFonts w:ascii="Calibri" w:hAnsi="Calibri"/>
      <w:sz w:val="22"/>
      <w:szCs w:val="22"/>
      <w:lang w:eastAsia="en-US"/>
    </w:rPr>
  </w:style>
  <w:style w:type="paragraph" w:customStyle="1" w:styleId="Paragrafoelenco10">
    <w:name w:val="Paragrafo elenco1"/>
    <w:basedOn w:val="Normale"/>
    <w:rsid w:val="002D3B30"/>
    <w:pPr>
      <w:spacing w:after="200" w:line="276" w:lineRule="auto"/>
      <w:ind w:left="720"/>
      <w:contextualSpacing/>
    </w:pPr>
    <w:rPr>
      <w:rFonts w:ascii="Calibri" w:hAnsi="Calibri"/>
      <w:sz w:val="22"/>
      <w:szCs w:val="22"/>
      <w:lang w:eastAsia="en-US"/>
    </w:rPr>
  </w:style>
  <w:style w:type="paragraph" w:customStyle="1" w:styleId="Stile">
    <w:name w:val="Stile"/>
    <w:rsid w:val="00C70BE6"/>
    <w:pPr>
      <w:widowControl w:val="0"/>
      <w:autoSpaceDE w:val="0"/>
      <w:autoSpaceDN w:val="0"/>
      <w:adjustRightInd w:val="0"/>
    </w:pPr>
    <w:rPr>
      <w:rFonts w:ascii="Arial" w:hAnsi="Arial" w:cs="Arial"/>
      <w:sz w:val="24"/>
      <w:szCs w:val="24"/>
    </w:rPr>
  </w:style>
  <w:style w:type="character" w:styleId="Testosegnaposto">
    <w:name w:val="Placeholder Text"/>
    <w:basedOn w:val="Carpredefinitoparagrafo"/>
    <w:uiPriority w:val="99"/>
    <w:semiHidden/>
    <w:rsid w:val="00171DCD"/>
    <w:rPr>
      <w:color w:val="808080"/>
    </w:rPr>
  </w:style>
  <w:style w:type="table" w:styleId="Grigliatabella">
    <w:name w:val="Table Grid"/>
    <w:basedOn w:val="Tabellanormale"/>
    <w:uiPriority w:val="39"/>
    <w:rsid w:val="001D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283D13"/>
    <w:rPr>
      <w:color w:val="0000FF" w:themeColor="hyperlink"/>
      <w:u w:val="single"/>
    </w:rPr>
  </w:style>
  <w:style w:type="paragraph" w:customStyle="1" w:styleId="Default">
    <w:name w:val="Default"/>
    <w:rsid w:val="00062941"/>
    <w:pPr>
      <w:autoSpaceDE w:val="0"/>
      <w:autoSpaceDN w:val="0"/>
      <w:adjustRightInd w:val="0"/>
    </w:pPr>
    <w:rPr>
      <w:rFonts w:ascii="Palace Script MT" w:eastAsiaTheme="minorHAnsi" w:hAnsi="Palace Script MT" w:cs="Palace Script MT"/>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051033">
      <w:bodyDiv w:val="1"/>
      <w:marLeft w:val="0"/>
      <w:marRight w:val="0"/>
      <w:marTop w:val="0"/>
      <w:marBottom w:val="0"/>
      <w:divBdr>
        <w:top w:val="none" w:sz="0" w:space="0" w:color="auto"/>
        <w:left w:val="none" w:sz="0" w:space="0" w:color="auto"/>
        <w:bottom w:val="none" w:sz="0" w:space="0" w:color="auto"/>
        <w:right w:val="none" w:sz="0" w:space="0" w:color="auto"/>
      </w:divBdr>
    </w:div>
    <w:div w:id="1908568036">
      <w:bodyDiv w:val="1"/>
      <w:marLeft w:val="0"/>
      <w:marRight w:val="0"/>
      <w:marTop w:val="0"/>
      <w:marBottom w:val="0"/>
      <w:divBdr>
        <w:top w:val="none" w:sz="0" w:space="0" w:color="auto"/>
        <w:left w:val="none" w:sz="0" w:space="0" w:color="auto"/>
        <w:bottom w:val="none" w:sz="0" w:space="0" w:color="auto"/>
        <w:right w:val="none" w:sz="0" w:space="0" w:color="auto"/>
      </w:divBdr>
    </w:div>
    <w:div w:id="1910575103">
      <w:bodyDiv w:val="1"/>
      <w:marLeft w:val="0"/>
      <w:marRight w:val="0"/>
      <w:marTop w:val="0"/>
      <w:marBottom w:val="0"/>
      <w:divBdr>
        <w:top w:val="none" w:sz="0" w:space="0" w:color="auto"/>
        <w:left w:val="none" w:sz="0" w:space="0" w:color="auto"/>
        <w:bottom w:val="none" w:sz="0" w:space="0" w:color="auto"/>
        <w:right w:val="none" w:sz="0" w:space="0" w:color="auto"/>
      </w:divBdr>
    </w:div>
    <w:div w:id="19129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4559D-1B47-4D05-A593-6CAB1AC5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3105</Words>
  <Characters>17575</Characters>
  <Application>Microsoft Office Word</Application>
  <DocSecurity>0</DocSecurity>
  <Lines>146</Lines>
  <Paragraphs>41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Prova d'esame</vt:lpstr>
      <vt:lpstr>Prova d'esame</vt:lpstr>
    </vt:vector>
  </TitlesOfParts>
  <Company/>
  <LinksUpToDate>false</LinksUpToDate>
  <CharactersWithSpaces>20639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d'esame</dc:title>
  <dc:creator>MIUR</dc:creator>
  <cp:lastModifiedBy>HP</cp:lastModifiedBy>
  <cp:revision>17</cp:revision>
  <cp:lastPrinted>2017-01-12T11:01:00Z</cp:lastPrinted>
  <dcterms:created xsi:type="dcterms:W3CDTF">2016-09-27T09:41:00Z</dcterms:created>
  <dcterms:modified xsi:type="dcterms:W3CDTF">2017-01-12T11:02:00Z</dcterms:modified>
</cp:coreProperties>
</file>